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E2C1" w14:textId="57C94B0A" w:rsidR="00976B21" w:rsidRDefault="00976B21" w:rsidP="004C22A2">
      <w:pPr>
        <w:spacing w:beforeLines="40" w:before="96" w:after="0" w:line="300" w:lineRule="exact"/>
        <w:ind w:left="0" w:right="543"/>
        <w:rPr>
          <w:rFonts w:ascii="Arial Nova Cond" w:eastAsia="Times New Roman" w:hAnsi="Arial Nova Cond" w:cs="Times New Roman"/>
          <w:b/>
          <w:bCs/>
          <w:color w:val="auto"/>
          <w:sz w:val="30"/>
          <w:szCs w:val="30"/>
          <w:lang w:eastAsia="en-US"/>
        </w:rPr>
      </w:pPr>
      <w:r w:rsidRPr="00976B21">
        <w:rPr>
          <w:rFonts w:ascii="Arial Nova Cond Light" w:eastAsia="Times New Roman" w:hAnsi="Arial Nova Cond Light" w:cs="Times New Roman"/>
          <w:b/>
          <w:bCs/>
          <w:noProof/>
          <w:color w:val="auto"/>
          <w:szCs w:val="24"/>
          <w:lang w:eastAsia="da-DK"/>
        </w:rPr>
        <mc:AlternateContent>
          <mc:Choice Requires="wps">
            <w:drawing>
              <wp:anchor distT="91440" distB="91440" distL="91440" distR="91440" simplePos="0" relativeHeight="251659264" behindDoc="1" locked="0" layoutInCell="1" allowOverlap="1" wp14:anchorId="39A2426F" wp14:editId="7C47BC99">
                <wp:simplePos x="0" y="0"/>
                <wp:positionH relativeFrom="margin">
                  <wp:posOffset>368300</wp:posOffset>
                </wp:positionH>
                <wp:positionV relativeFrom="margin">
                  <wp:posOffset>-734060</wp:posOffset>
                </wp:positionV>
                <wp:extent cx="2032635" cy="781050"/>
                <wp:effectExtent l="0" t="0" r="0" b="0"/>
                <wp:wrapSquare wrapText="bothSides"/>
                <wp:docPr id="135" name="Tekstfelt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BE24A" w14:textId="414B1035" w:rsidR="00976B21" w:rsidRDefault="00976B21">
                            <w:pPr>
                              <w:rPr>
                                <w:color w:val="17406D" w:themeColor="accent1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olor w:val="17406D" w:themeColor="accent1"/>
                                <w:szCs w:val="24"/>
                              </w:rPr>
                              <w:drawing>
                                <wp:inline distT="0" distB="0" distL="0" distR="0" wp14:anchorId="1F71EDCA" wp14:editId="59E39FDF">
                                  <wp:extent cx="1059180" cy="706120"/>
                                  <wp:effectExtent l="0" t="0" r="7620" b="0"/>
                                  <wp:docPr id="1" name="Billede 1" descr="Et billede, der indeholder Font/skrifttype, håndskrift, kalligrafi, skitse&#10;&#10;Automatisk generere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illede 1" descr="Et billede, der indeholder Font/skrifttype, håndskrift, kalligrafi, skitse&#10;&#10;Automatisk genereret beskrivels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1635" cy="7144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id w:val="1421060080"/>
                              <w:temporary/>
                              <w:showingPlcHdr/>
                              <w15:appearance w15:val="hidden"/>
                              <w:text w:multiLine="1"/>
                            </w:sdtPr>
                            <w:sdtContent>
                              <w:p w14:paraId="1714ED81" w14:textId="77777777" w:rsidR="00976B21" w:rsidRDefault="00976B21">
                                <w:pPr>
                                  <w:pStyle w:val="Ingenafstand"/>
                                  <w:ind w:left="360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[Nævn din kilde her.]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2426F" id="_x0000_t202" coordsize="21600,21600" o:spt="202" path="m,l,21600r21600,l21600,xe">
                <v:stroke joinstyle="miter"/>
                <v:path gradientshapeok="t" o:connecttype="rect"/>
              </v:shapetype>
              <v:shape id="Tekstfelt 135" o:spid="_x0000_s1026" type="#_x0000_t202" style="position:absolute;margin-left:29pt;margin-top:-57.8pt;width:160.05pt;height:61.5pt;z-index:-251657216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" filled="f" stroked="f" strokeweight=".5pt">
                <v:textbox inset=",7.2pt,,7.2pt">
                  <w:txbxContent>
                    <w:p w14:paraId="02ABE24A" w14:textId="414B1035" w:rsidR="00976B21" w:rsidRDefault="00976B21">
                      <w:pPr>
                        <w:rPr>
                          <w:color w:val="17406D" w:themeColor="accent1"/>
                          <w:szCs w:val="24"/>
                        </w:rPr>
                      </w:pPr>
                      <w:r>
                        <w:rPr>
                          <w:noProof/>
                          <w:color w:val="17406D" w:themeColor="accent1"/>
                          <w:szCs w:val="24"/>
                        </w:rPr>
                        <w:drawing>
                          <wp:inline distT="0" distB="0" distL="0" distR="0" wp14:anchorId="1F71EDCA" wp14:editId="59E39FDF">
                            <wp:extent cx="1059180" cy="706120"/>
                            <wp:effectExtent l="0" t="0" r="7620" b="0"/>
                            <wp:docPr id="1" name="Billede 1" descr="Et billede, der indeholder Font/skrifttype, håndskrift, kalligrafi, skitse&#10;&#10;Automatisk generere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illede 1" descr="Et billede, der indeholder Font/skrifttype, håndskrift, kalligrafi, skitse&#10;&#10;Automatisk genereret beskrivelse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1635" cy="7144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</w:rPr>
                        <w:id w:val="1421060080"/>
                        <w:temporary/>
                        <w:showingPlcHdr/>
                        <w15:appearance w15:val="hidden"/>
                        <w:text w:multiLine="1"/>
                      </w:sdtPr>
                      <w:sdtContent>
                        <w:p w14:paraId="1714ED81" w14:textId="77777777" w:rsidR="00976B21" w:rsidRDefault="00976B21">
                          <w:pPr>
                            <w:pStyle w:val="Ingenafstand"/>
                            <w:ind w:left="360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[Nævn din kilde her.]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A4791DC" w14:textId="77777777" w:rsidR="00976B21" w:rsidRDefault="00976B21" w:rsidP="004C22A2">
      <w:pPr>
        <w:spacing w:beforeLines="40" w:before="96" w:after="0" w:line="300" w:lineRule="exact"/>
        <w:ind w:left="0" w:right="543"/>
        <w:rPr>
          <w:rFonts w:ascii="Arial Nova Cond" w:eastAsia="Times New Roman" w:hAnsi="Arial Nova Cond" w:cs="Times New Roman"/>
          <w:b/>
          <w:bCs/>
          <w:color w:val="auto"/>
          <w:sz w:val="30"/>
          <w:szCs w:val="30"/>
          <w:lang w:eastAsia="en-US"/>
        </w:rPr>
      </w:pPr>
    </w:p>
    <w:p w14:paraId="4CA91898" w14:textId="5B7CA4C0" w:rsidR="00BD2E6E" w:rsidRPr="00976B21" w:rsidRDefault="007A317D" w:rsidP="00976B21">
      <w:pPr>
        <w:spacing w:beforeLines="40" w:before="96" w:after="0" w:line="300" w:lineRule="exact"/>
        <w:ind w:left="0" w:right="543"/>
        <w:jc w:val="center"/>
        <w:rPr>
          <w:rFonts w:ascii="Arial Nova Cond" w:eastAsia="Times New Roman" w:hAnsi="Arial Nova Cond" w:cs="Times New Roman"/>
          <w:b/>
          <w:bCs/>
          <w:color w:val="17406D" w:themeColor="text2"/>
          <w:sz w:val="30"/>
          <w:szCs w:val="30"/>
          <w:lang w:eastAsia="en-US"/>
        </w:rPr>
      </w:pPr>
      <w:r w:rsidRPr="00976B21">
        <w:rPr>
          <w:rFonts w:ascii="Arial Nova Cond" w:eastAsia="Times New Roman" w:hAnsi="Arial Nova Cond" w:cs="Times New Roman"/>
          <w:b/>
          <w:bCs/>
          <w:color w:val="17406D" w:themeColor="text2"/>
          <w:sz w:val="30"/>
          <w:szCs w:val="30"/>
          <w:lang w:eastAsia="en-US"/>
        </w:rPr>
        <w:t>Patientinformation til b</w:t>
      </w:r>
      <w:r w:rsidR="00A672DF" w:rsidRPr="00976B21">
        <w:rPr>
          <w:rFonts w:ascii="Arial Nova Cond" w:eastAsia="Times New Roman" w:hAnsi="Arial Nova Cond" w:cs="Times New Roman"/>
          <w:b/>
          <w:bCs/>
          <w:color w:val="17406D" w:themeColor="text2"/>
          <w:sz w:val="30"/>
          <w:szCs w:val="30"/>
          <w:lang w:eastAsia="en-US"/>
        </w:rPr>
        <w:t>ehandling</w:t>
      </w:r>
      <w:r w:rsidR="00A30E45" w:rsidRPr="00976B21">
        <w:rPr>
          <w:rFonts w:ascii="Arial Nova Cond" w:eastAsia="Times New Roman" w:hAnsi="Arial Nova Cond" w:cs="Times New Roman"/>
          <w:b/>
          <w:bCs/>
          <w:color w:val="17406D" w:themeColor="text2"/>
          <w:sz w:val="30"/>
          <w:szCs w:val="30"/>
          <w:lang w:eastAsia="en-US"/>
        </w:rPr>
        <w:t xml:space="preserve"> med </w:t>
      </w:r>
      <w:r w:rsidR="00BD2E6E" w:rsidRPr="00976B21">
        <w:rPr>
          <w:rFonts w:ascii="Arial Nova Cond" w:eastAsia="Times New Roman" w:hAnsi="Arial Nova Cond" w:cs="Times New Roman"/>
          <w:b/>
          <w:bCs/>
          <w:color w:val="17406D" w:themeColor="text2"/>
          <w:sz w:val="30"/>
          <w:szCs w:val="30"/>
          <w:lang w:eastAsia="en-US"/>
        </w:rPr>
        <w:t>ikke-permanent filler</w:t>
      </w:r>
    </w:p>
    <w:p w14:paraId="512693BA" w14:textId="709D6FF3" w:rsidR="004C22A2" w:rsidRPr="004C22A2" w:rsidRDefault="00A672DF" w:rsidP="00976B21">
      <w:pPr>
        <w:spacing w:beforeLines="40" w:before="96" w:after="0" w:line="300" w:lineRule="exact"/>
        <w:ind w:left="0" w:right="543"/>
        <w:jc w:val="center"/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</w:pPr>
      <w:r w:rsidRPr="00A672DF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Vi anbefaler, at du læser denne </w:t>
      </w:r>
      <w:r w:rsidR="00E52F01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skriftlige </w:t>
      </w:r>
      <w:r w:rsidRPr="00A672DF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info</w:t>
      </w:r>
      <w:r w:rsidR="004D508C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rmation </w:t>
      </w:r>
      <w:r w:rsidR="00C974F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inden </w:t>
      </w:r>
      <w:r w:rsidR="004D508C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behandling</w:t>
      </w:r>
      <w:r w:rsidR="00BD2E6E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.</w:t>
      </w:r>
    </w:p>
    <w:p w14:paraId="48C8EDA3" w14:textId="577E5375" w:rsidR="005C3FA6" w:rsidRDefault="005C3FA6" w:rsidP="0081201E">
      <w:pPr>
        <w:spacing w:before="0" w:after="0" w:line="300" w:lineRule="exact"/>
        <w:ind w:left="0" w:right="544"/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</w:pPr>
    </w:p>
    <w:p w14:paraId="5DA672E1" w14:textId="7C23AE7A" w:rsidR="00AC201E" w:rsidRPr="00B777DE" w:rsidRDefault="00AC201E" w:rsidP="004C22A2">
      <w:pPr>
        <w:spacing w:beforeLines="40" w:before="96" w:after="0" w:line="300" w:lineRule="exact"/>
        <w:ind w:left="0" w:right="544"/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</w:pPr>
      <w:r w:rsidRPr="00B777DE"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  <w:t xml:space="preserve">Hvad er </w:t>
      </w:r>
      <w:r w:rsidR="00CF0D9A"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  <w:t xml:space="preserve">ikke-permanent filler </w:t>
      </w:r>
      <w:r w:rsidR="001F19E4"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  <w:t xml:space="preserve">og </w:t>
      </w:r>
      <w:r w:rsidR="00DE540D"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  <w:t>den forventede effekt af behandlingen</w:t>
      </w:r>
    </w:p>
    <w:p w14:paraId="0C60A8D2" w14:textId="27353F0C" w:rsidR="00F34342" w:rsidRDefault="00F34342" w:rsidP="004C22A2">
      <w:pPr>
        <w:spacing w:beforeLines="40" w:before="96" w:after="0" w:line="300" w:lineRule="exact"/>
        <w:ind w:left="0" w:right="543"/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</w:pPr>
      <w:r w:rsidRPr="00F3434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Ikke-permanent </w:t>
      </w:r>
      <w:proofErr w:type="spellStart"/>
      <w:r w:rsidRPr="00F3434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filler</w:t>
      </w:r>
      <w:proofErr w:type="spellEnd"/>
      <w:r w:rsidRPr="00F3434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(</w:t>
      </w:r>
      <w:proofErr w:type="spellStart"/>
      <w:r w:rsidRPr="00F3434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filler</w:t>
      </w:r>
      <w:proofErr w:type="spellEnd"/>
      <w:r w:rsidRPr="00F3434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)</w:t>
      </w:r>
      <w:r w:rsidR="00BC373E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indeholder hyaluronsyre og anvendes </w:t>
      </w:r>
      <w:r w:rsidRPr="00F3434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til </w:t>
      </w:r>
      <w:r w:rsidR="00F01357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at give volumen</w:t>
      </w:r>
      <w:r w:rsidR="00666B35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og forme ansigtet for at opnå et</w:t>
      </w:r>
      <w:r w:rsidR="00530F17" w:rsidRPr="00530F17">
        <w:rPr>
          <w:rFonts w:ascii="Arial Nova Cond Light" w:hAnsi="Arial Nova Cond Light" w:cs="Times New Roman"/>
          <w:color w:val="auto"/>
          <w:szCs w:val="24"/>
        </w:rPr>
        <w:t xml:space="preserve"> </w:t>
      </w:r>
      <w:r w:rsidR="00530F17">
        <w:rPr>
          <w:rFonts w:ascii="Arial Nova Cond Light" w:hAnsi="Arial Nova Cond Light" w:cs="Times New Roman"/>
          <w:color w:val="auto"/>
          <w:szCs w:val="24"/>
        </w:rPr>
        <w:t xml:space="preserve">naturlig og </w:t>
      </w:r>
      <w:r w:rsidR="00530F17" w:rsidRPr="00BF089A">
        <w:rPr>
          <w:rFonts w:ascii="Arial Nova Cond Light" w:hAnsi="Arial Nova Cond Light" w:cs="Times New Roman"/>
          <w:color w:val="auto"/>
          <w:szCs w:val="24"/>
        </w:rPr>
        <w:t>friskere udseende</w:t>
      </w:r>
      <w:r w:rsidR="00E612AC">
        <w:rPr>
          <w:rFonts w:ascii="Arial Nova Cond Light" w:hAnsi="Arial Nova Cond Light" w:cs="Times New Roman"/>
          <w:color w:val="auto"/>
          <w:szCs w:val="24"/>
        </w:rPr>
        <w:t xml:space="preserve">. </w:t>
      </w:r>
      <w:r w:rsidR="00907097">
        <w:rPr>
          <w:rFonts w:ascii="Arial Nova Cond Light" w:hAnsi="Arial Nova Cond Light" w:cs="Times New Roman"/>
          <w:color w:val="auto"/>
          <w:szCs w:val="24"/>
        </w:rPr>
        <w:t>Typiske behandling</w:t>
      </w:r>
      <w:r w:rsidR="0017473C">
        <w:rPr>
          <w:rFonts w:ascii="Arial Nova Cond Light" w:hAnsi="Arial Nova Cond Light" w:cs="Times New Roman"/>
          <w:color w:val="auto"/>
          <w:szCs w:val="24"/>
        </w:rPr>
        <w:t xml:space="preserve">smål er </w:t>
      </w:r>
      <w:r w:rsidR="00907097">
        <w:rPr>
          <w:rFonts w:ascii="Arial Nova Cond Light" w:hAnsi="Arial Nova Cond Light" w:cs="Times New Roman"/>
          <w:color w:val="auto"/>
          <w:szCs w:val="24"/>
        </w:rPr>
        <w:t xml:space="preserve">fyldige </w:t>
      </w:r>
      <w:r w:rsidRPr="00F3434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læber, udglat</w:t>
      </w:r>
      <w:r w:rsidR="00E612AC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ning af </w:t>
      </w:r>
      <w:r w:rsidRPr="00F3434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fine linjer og dybe rynker, fremhæve</w:t>
      </w:r>
      <w:r w:rsidR="00FB62B9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lse af </w:t>
      </w:r>
      <w:r w:rsidRPr="00F3434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kindben</w:t>
      </w:r>
      <w:r w:rsidR="00FB62B9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, kæberand og hæge, </w:t>
      </w:r>
      <w:r w:rsidRPr="00F3434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løfte nedadgående mundvige</w:t>
      </w:r>
      <w:r w:rsidR="006938B9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samt </w:t>
      </w:r>
      <w:r w:rsidR="000D3D33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at reducere mørke </w:t>
      </w:r>
      <w:r w:rsidR="006938B9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furer under </w:t>
      </w:r>
      <w:r w:rsidR="000D3D33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øjnene</w:t>
      </w:r>
      <w:r w:rsidR="006938B9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. </w:t>
      </w:r>
      <w:r w:rsidR="00DD7B7B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H</w:t>
      </w:r>
      <w:r w:rsidR="00DD67C5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udens naturlige indhold af </w:t>
      </w:r>
      <w:r w:rsidR="00DD67C5" w:rsidRPr="00F3434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hyaluronsyre reduceres med alderen og bevirker at huden mister elasticitet, fugt og glød.</w:t>
      </w:r>
      <w:r w:rsidR="00DD67C5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Når hyaluronsyre fra et filler produkt sprøjtes ind i </w:t>
      </w:r>
      <w:r w:rsidR="0023677E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huden </w:t>
      </w:r>
      <w:r w:rsidR="00E1499D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fordeler </w:t>
      </w:r>
      <w:proofErr w:type="spellStart"/>
      <w:r w:rsidR="00383688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hyaluronsyren</w:t>
      </w:r>
      <w:proofErr w:type="spellEnd"/>
      <w:r w:rsidR="00DD67C5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sig</w:t>
      </w:r>
      <w:r w:rsidR="00E1499D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i bindevæv</w:t>
      </w:r>
      <w:r w:rsidR="0023677E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et</w:t>
      </w:r>
      <w:r w:rsidR="00E1499D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</w:t>
      </w:r>
      <w:r w:rsidR="00F40387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og tiltrækker fugt. Herved genoprettes hudens </w:t>
      </w:r>
      <w:r w:rsidR="00C960DB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fylde</w:t>
      </w:r>
      <w:r w:rsidR="00F40387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, </w:t>
      </w:r>
      <w:r w:rsidR="00C960DB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elasticitet</w:t>
      </w:r>
      <w:r w:rsidR="00F40387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og glød. </w:t>
      </w:r>
      <w:r w:rsidRPr="00F3434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Med filler kan ansigtet skånsomt formes</w:t>
      </w:r>
      <w:r w:rsidR="00DE540D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,</w:t>
      </w:r>
      <w:r w:rsidRPr="00F3434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</w:t>
      </w:r>
      <w:r w:rsidR="00585FFE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og </w:t>
      </w:r>
      <w:r w:rsidR="00585FFE">
        <w:rPr>
          <w:rFonts w:ascii="Arial Nova Cond Light" w:hAnsi="Arial Nova Cond Light" w:cs="Times New Roman"/>
          <w:color w:val="auto"/>
          <w:szCs w:val="24"/>
        </w:rPr>
        <w:t>v</w:t>
      </w:r>
      <w:r w:rsidR="00585FFE" w:rsidRPr="00BF089A">
        <w:rPr>
          <w:rFonts w:ascii="Arial Nova Cond Light" w:hAnsi="Arial Nova Cond Light" w:cs="Times New Roman"/>
          <w:color w:val="auto"/>
          <w:szCs w:val="24"/>
        </w:rPr>
        <w:t>i stræber mod at skabe resultater</w:t>
      </w:r>
      <w:r w:rsidR="00DE540D">
        <w:rPr>
          <w:rFonts w:ascii="Arial Nova Cond Light" w:hAnsi="Arial Nova Cond Light" w:cs="Times New Roman"/>
          <w:color w:val="auto"/>
          <w:szCs w:val="24"/>
        </w:rPr>
        <w:t>,</w:t>
      </w:r>
      <w:r w:rsidR="00585FFE" w:rsidRPr="00BF089A">
        <w:rPr>
          <w:rFonts w:ascii="Arial Nova Cond Light" w:hAnsi="Arial Nova Cond Light" w:cs="Times New Roman"/>
          <w:color w:val="auto"/>
          <w:szCs w:val="24"/>
        </w:rPr>
        <w:t xml:space="preserve"> der underbygger din personlighed med et friskere og måske yngre udseende</w:t>
      </w:r>
      <w:r w:rsidR="00634357">
        <w:rPr>
          <w:rFonts w:ascii="Arial Nova Cond Light" w:hAnsi="Arial Nova Cond Light" w:cs="Times New Roman"/>
          <w:color w:val="auto"/>
          <w:szCs w:val="24"/>
        </w:rPr>
        <w:t>.</w:t>
      </w:r>
      <w:r w:rsidR="00DD7B7B">
        <w:rPr>
          <w:rFonts w:ascii="Arial Nova Cond Light" w:hAnsi="Arial Nova Cond Light" w:cs="Times New Roman"/>
          <w:color w:val="auto"/>
          <w:szCs w:val="24"/>
        </w:rPr>
        <w:t xml:space="preserve"> </w:t>
      </w:r>
      <w:r w:rsidR="00585FFE" w:rsidRPr="00BF089A">
        <w:rPr>
          <w:rFonts w:ascii="Arial Nova Cond Light" w:hAnsi="Arial Nova Cond Light" w:cs="Times New Roman"/>
          <w:color w:val="auto"/>
          <w:szCs w:val="24"/>
        </w:rPr>
        <w:t xml:space="preserve"> Ofte vil effekten være tydelig for dig selv, mens dine omgivelser blot vil bemærke </w:t>
      </w:r>
      <w:r w:rsidR="00DD7B7B">
        <w:rPr>
          <w:rFonts w:ascii="Arial Nova Cond Light" w:hAnsi="Arial Nova Cond Light" w:cs="Times New Roman"/>
          <w:color w:val="auto"/>
          <w:szCs w:val="24"/>
        </w:rPr>
        <w:t xml:space="preserve">du ser mere glad og frisk ud. </w:t>
      </w:r>
    </w:p>
    <w:p w14:paraId="51CE3D41" w14:textId="6AD64099" w:rsidR="002B753F" w:rsidRDefault="00FC20EE" w:rsidP="004C22A2">
      <w:pPr>
        <w:spacing w:beforeLines="40" w:before="96" w:after="0" w:line="300" w:lineRule="exact"/>
        <w:ind w:left="0" w:right="543"/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</w:pPr>
      <w:r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I </w:t>
      </w:r>
      <w:proofErr w:type="spellStart"/>
      <w:r w:rsidR="00BF12BD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Aesthetic</w:t>
      </w:r>
      <w:proofErr w:type="spellEnd"/>
      <w:r w:rsidR="00BF12BD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</w:t>
      </w:r>
      <w:proofErr w:type="spellStart"/>
      <w:r w:rsidR="00BF12BD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Cosmetic</w:t>
      </w:r>
      <w:proofErr w:type="spellEnd"/>
      <w:r w:rsidR="00BF12BD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, </w:t>
      </w:r>
      <w:r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anvendes bl.a</w:t>
      </w:r>
      <w:r w:rsidR="00BF12BD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. </w:t>
      </w:r>
      <w:proofErr w:type="spellStart"/>
      <w:r w:rsidR="000366BF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Belotero</w:t>
      </w:r>
      <w:proofErr w:type="spellEnd"/>
      <w:r w:rsidR="000366BF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. </w:t>
      </w:r>
      <w:r w:rsidR="00600A0D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Resultatet af behandling kan normalt ses i løbet af nogle dage, men først endeligt vurderes efter 2-3 uger når alle hævelser er forsvundet og produktet </w:t>
      </w:r>
      <w:r w:rsidR="005708CD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er </w:t>
      </w:r>
      <w:r w:rsidR="00600A0D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helt integreret i </w:t>
      </w:r>
      <w:r w:rsidR="001F19E4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huden</w:t>
      </w:r>
      <w:r w:rsidR="00600A0D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. </w:t>
      </w:r>
      <w:r w:rsidR="002877EC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Holdbarheden af behandlingen a</w:t>
      </w:r>
      <w:r w:rsidR="000F508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fhænger af det anvendte produkt</w:t>
      </w:r>
      <w:r w:rsidR="00A3613A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,</w:t>
      </w:r>
      <w:r w:rsidR="000F508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behandlingsområdet</w:t>
      </w:r>
      <w:r w:rsidR="00C229BD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, </w:t>
      </w:r>
      <w:r w:rsidR="00A3613A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din metabolisme</w:t>
      </w:r>
      <w:r w:rsidR="00C229BD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og hudens tilstand</w:t>
      </w:r>
      <w:r w:rsidR="00A3613A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. </w:t>
      </w:r>
      <w:r w:rsidR="00D06528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Hvis du taber dig eller bliver alvorligt syg med </w:t>
      </w:r>
      <w:r w:rsidR="00383688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feber,</w:t>
      </w:r>
      <w:r w:rsidR="00D06528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</w:t>
      </w:r>
      <w:r w:rsidR="00A3613A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nedbrydes produkterne hurtigere. </w:t>
      </w:r>
      <w:r w:rsidR="000F2660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</w:t>
      </w:r>
      <w:r w:rsidR="00663A71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Mange oplever at den første behandling holder kortere end efterfølgende behandlinger. </w:t>
      </w:r>
      <w:r w:rsidR="004051DF">
        <w:rPr>
          <w:rFonts w:ascii="Arial Nova Cond Light" w:hAnsi="Arial Nova Cond Light" w:cs="Times New Roman"/>
          <w:color w:val="auto"/>
          <w:szCs w:val="24"/>
        </w:rPr>
        <w:t>Ved behandling som former ansigt</w:t>
      </w:r>
      <w:r w:rsidR="001E1A37">
        <w:rPr>
          <w:rFonts w:ascii="Arial Nova Cond Light" w:hAnsi="Arial Nova Cond Light" w:cs="Times New Roman"/>
          <w:color w:val="auto"/>
          <w:szCs w:val="24"/>
        </w:rPr>
        <w:t xml:space="preserve">ets </w:t>
      </w:r>
      <w:r w:rsidR="004051DF">
        <w:rPr>
          <w:rFonts w:ascii="Arial Nova Cond Light" w:hAnsi="Arial Nova Cond Light" w:cs="Times New Roman"/>
          <w:color w:val="auto"/>
          <w:szCs w:val="24"/>
        </w:rPr>
        <w:t xml:space="preserve">kontur, fx kindben, og kæberand, holder </w:t>
      </w:r>
      <w:r w:rsidR="000D53A7">
        <w:rPr>
          <w:rFonts w:ascii="Arial Nova Cond Light" w:hAnsi="Arial Nova Cond Light" w:cs="Times New Roman"/>
          <w:color w:val="auto"/>
          <w:szCs w:val="24"/>
        </w:rPr>
        <w:t>behandlingen</w:t>
      </w:r>
      <w:r w:rsidR="0081201E">
        <w:rPr>
          <w:rFonts w:ascii="Arial Nova Cond Light" w:hAnsi="Arial Nova Cond Light" w:cs="Times New Roman"/>
          <w:color w:val="auto"/>
          <w:szCs w:val="24"/>
        </w:rPr>
        <w:t xml:space="preserve"> normalt i</w:t>
      </w:r>
      <w:r w:rsidR="004051DF">
        <w:rPr>
          <w:rFonts w:ascii="Arial Nova Cond Light" w:hAnsi="Arial Nova Cond Light" w:cs="Times New Roman"/>
          <w:color w:val="auto"/>
          <w:szCs w:val="24"/>
        </w:rPr>
        <w:t xml:space="preserve"> 12-18 måneder, behandling</w:t>
      </w:r>
      <w:r w:rsidR="009817D8">
        <w:rPr>
          <w:rFonts w:ascii="Arial Nova Cond Light" w:hAnsi="Arial Nova Cond Light" w:cs="Times New Roman"/>
          <w:color w:val="auto"/>
          <w:szCs w:val="24"/>
        </w:rPr>
        <w:t>e</w:t>
      </w:r>
      <w:r w:rsidR="001E1A37">
        <w:rPr>
          <w:rFonts w:ascii="Arial Nova Cond Light" w:hAnsi="Arial Nova Cond Light" w:cs="Times New Roman"/>
          <w:color w:val="auto"/>
          <w:szCs w:val="24"/>
        </w:rPr>
        <w:t>n</w:t>
      </w:r>
      <w:r w:rsidR="004051DF">
        <w:rPr>
          <w:rFonts w:ascii="Arial Nova Cond Light" w:hAnsi="Arial Nova Cond Light" w:cs="Times New Roman"/>
          <w:color w:val="auto"/>
          <w:szCs w:val="24"/>
        </w:rPr>
        <w:t xml:space="preserve"> af </w:t>
      </w:r>
      <w:r w:rsidR="001E1A37">
        <w:rPr>
          <w:rFonts w:ascii="Arial Nova Cond Light" w:hAnsi="Arial Nova Cond Light" w:cs="Times New Roman"/>
          <w:color w:val="auto"/>
          <w:szCs w:val="24"/>
        </w:rPr>
        <w:t xml:space="preserve">overfladiske </w:t>
      </w:r>
      <w:r w:rsidR="004051DF">
        <w:rPr>
          <w:rFonts w:ascii="Arial Nova Cond Light" w:hAnsi="Arial Nova Cond Light" w:cs="Times New Roman"/>
          <w:color w:val="auto"/>
          <w:szCs w:val="24"/>
        </w:rPr>
        <w:t>furer</w:t>
      </w:r>
      <w:r w:rsidR="000D53A7">
        <w:rPr>
          <w:rFonts w:ascii="Arial Nova Cond Light" w:hAnsi="Arial Nova Cond Light" w:cs="Times New Roman"/>
          <w:color w:val="auto"/>
          <w:szCs w:val="24"/>
        </w:rPr>
        <w:t xml:space="preserve"> og linjer holder </w:t>
      </w:r>
      <w:r w:rsidR="001E1A37">
        <w:rPr>
          <w:rFonts w:ascii="Arial Nova Cond Light" w:hAnsi="Arial Nova Cond Light" w:cs="Times New Roman"/>
          <w:color w:val="auto"/>
          <w:szCs w:val="24"/>
        </w:rPr>
        <w:t xml:space="preserve">normalt </w:t>
      </w:r>
      <w:r w:rsidR="005C03CF">
        <w:rPr>
          <w:rFonts w:ascii="Arial Nova Cond Light" w:hAnsi="Arial Nova Cond Light" w:cs="Times New Roman"/>
          <w:color w:val="auto"/>
          <w:szCs w:val="24"/>
        </w:rPr>
        <w:t>6-12 mdr.</w:t>
      </w:r>
      <w:r w:rsidR="00C07A1C">
        <w:rPr>
          <w:rFonts w:ascii="Arial Nova Cond Light" w:hAnsi="Arial Nova Cond Light" w:cs="Times New Roman"/>
          <w:color w:val="auto"/>
          <w:szCs w:val="24"/>
        </w:rPr>
        <w:t xml:space="preserve"> </w:t>
      </w:r>
      <w:r w:rsidR="001E1A37">
        <w:rPr>
          <w:rFonts w:ascii="Arial Nova Cond Light" w:hAnsi="Arial Nova Cond Light" w:cs="Times New Roman"/>
          <w:color w:val="auto"/>
          <w:szCs w:val="24"/>
        </w:rPr>
        <w:t xml:space="preserve">og </w:t>
      </w:r>
      <w:r w:rsidR="00C07A1C">
        <w:rPr>
          <w:rFonts w:ascii="Arial Nova Cond Light" w:hAnsi="Arial Nova Cond Light" w:cs="Times New Roman"/>
          <w:color w:val="auto"/>
          <w:szCs w:val="24"/>
        </w:rPr>
        <w:t>b</w:t>
      </w:r>
      <w:r w:rsidR="005C03CF">
        <w:rPr>
          <w:rFonts w:ascii="Arial Nova Cond Light" w:hAnsi="Arial Nova Cond Light" w:cs="Times New Roman"/>
          <w:color w:val="auto"/>
          <w:szCs w:val="24"/>
        </w:rPr>
        <w:t xml:space="preserve">ehandling af læber </w:t>
      </w:r>
      <w:r w:rsidR="005304AC">
        <w:rPr>
          <w:rFonts w:ascii="Arial Nova Cond Light" w:hAnsi="Arial Nova Cond Light" w:cs="Times New Roman"/>
          <w:color w:val="auto"/>
          <w:szCs w:val="24"/>
        </w:rPr>
        <w:t>holder</w:t>
      </w:r>
      <w:r w:rsidR="005C03CF">
        <w:rPr>
          <w:rFonts w:ascii="Arial Nova Cond Light" w:hAnsi="Arial Nova Cond Light" w:cs="Times New Roman"/>
          <w:color w:val="auto"/>
          <w:szCs w:val="24"/>
        </w:rPr>
        <w:t xml:space="preserve"> typ</w:t>
      </w:r>
      <w:r w:rsidR="000D53A7">
        <w:rPr>
          <w:rFonts w:ascii="Arial Nova Cond Light" w:hAnsi="Arial Nova Cond Light" w:cs="Times New Roman"/>
          <w:color w:val="auto"/>
          <w:szCs w:val="24"/>
        </w:rPr>
        <w:t xml:space="preserve">isk </w:t>
      </w:r>
      <w:r w:rsidR="005C03CF">
        <w:rPr>
          <w:rFonts w:ascii="Arial Nova Cond Light" w:hAnsi="Arial Nova Cond Light" w:cs="Times New Roman"/>
          <w:color w:val="auto"/>
          <w:szCs w:val="24"/>
        </w:rPr>
        <w:t xml:space="preserve">4-6 måneder. </w:t>
      </w:r>
      <w:r w:rsidR="00050D13">
        <w:rPr>
          <w:rFonts w:ascii="Arial Nova Cond Light" w:hAnsi="Arial Nova Cond Light" w:cs="Times New Roman"/>
          <w:color w:val="auto"/>
          <w:szCs w:val="24"/>
        </w:rPr>
        <w:t xml:space="preserve"> </w:t>
      </w:r>
    </w:p>
    <w:p w14:paraId="141FC9A6" w14:textId="77777777" w:rsidR="005C3FA6" w:rsidRDefault="005C3FA6" w:rsidP="004C22A2">
      <w:pPr>
        <w:shd w:val="clear" w:color="auto" w:fill="FFFFFF"/>
        <w:spacing w:beforeLines="40" w:before="96" w:after="0" w:line="300" w:lineRule="exact"/>
        <w:ind w:left="0" w:right="544"/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</w:pPr>
    </w:p>
    <w:p w14:paraId="50C894E1" w14:textId="39448143" w:rsidR="00A672DF" w:rsidRPr="004D508C" w:rsidRDefault="00AF457D" w:rsidP="004C22A2">
      <w:pPr>
        <w:shd w:val="clear" w:color="auto" w:fill="FFFFFF"/>
        <w:spacing w:beforeLines="40" w:before="96" w:after="0" w:line="300" w:lineRule="exact"/>
        <w:ind w:left="0" w:right="544"/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</w:pPr>
      <w:r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  <w:t>Før behandling</w:t>
      </w:r>
      <w:r w:rsidR="00361853"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  <w:t xml:space="preserve"> – forundersøgelse og information</w:t>
      </w:r>
    </w:p>
    <w:p w14:paraId="187E78E0" w14:textId="799A3AD3" w:rsidR="00E5406D" w:rsidRPr="002B69D2" w:rsidRDefault="003954E3" w:rsidP="004C22A2">
      <w:pPr>
        <w:shd w:val="clear" w:color="auto" w:fill="FFFFFF" w:themeFill="background1"/>
        <w:spacing w:beforeLines="40" w:before="96" w:after="0" w:line="300" w:lineRule="exact"/>
        <w:ind w:left="0" w:right="543"/>
        <w:rPr>
          <w:rFonts w:ascii="Arial Nova Cond Light" w:eastAsia="Times New Roman" w:hAnsi="Arial Nova Cond Light" w:cs="Times New Roman"/>
          <w:color w:val="auto"/>
          <w:lang w:eastAsia="da-DK"/>
        </w:rPr>
      </w:pPr>
      <w:r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Hvis du ønsker behandling med </w:t>
      </w:r>
      <w:r w:rsidR="00EF3A71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ikke-permanent </w:t>
      </w:r>
      <w:proofErr w:type="spellStart"/>
      <w:r w:rsidR="00EF3A71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filler</w:t>
      </w:r>
      <w:proofErr w:type="spellEnd"/>
      <w:r w:rsidR="009E576C">
        <w:rPr>
          <w:rFonts w:ascii="Arial Nova Cond Light" w:eastAsia="Times New Roman" w:hAnsi="Arial Nova Cond Light" w:cs="Times New Roman"/>
          <w:color w:val="auto"/>
          <w:lang w:eastAsia="da-DK"/>
        </w:rPr>
        <w:t>,</w:t>
      </w:r>
      <w:r w:rsidR="00EF3A71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 </w:t>
      </w:r>
      <w:r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skal der laves en forundersøgelse</w:t>
      </w:r>
      <w:r w:rsidR="00EF3A71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 hvor vi </w:t>
      </w:r>
      <w:r w:rsidR="00993143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vurderer om </w:t>
      </w:r>
      <w:r w:rsidR="00D515A7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du er egnet til </w:t>
      </w:r>
      <w:r w:rsidR="00993143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behandlingen</w:t>
      </w:r>
      <w:r w:rsidR="00146B49">
        <w:rPr>
          <w:rFonts w:ascii="Arial Nova Cond Light" w:eastAsia="Times New Roman" w:hAnsi="Arial Nova Cond Light" w:cs="Times New Roman"/>
          <w:color w:val="auto"/>
          <w:lang w:eastAsia="da-DK"/>
        </w:rPr>
        <w:t>,</w:t>
      </w:r>
      <w:r w:rsidR="00993143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 </w:t>
      </w:r>
      <w:r w:rsidR="00D515A7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og kan </w:t>
      </w:r>
      <w:r w:rsidR="00997EE2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opnå et godt resultat. Du vil ogs</w:t>
      </w:r>
      <w:r w:rsidR="005A72FA">
        <w:rPr>
          <w:rFonts w:ascii="Arial Nova Cond Light" w:eastAsia="Times New Roman" w:hAnsi="Arial Nova Cond Light" w:cs="Times New Roman"/>
          <w:color w:val="auto"/>
          <w:lang w:eastAsia="da-DK"/>
        </w:rPr>
        <w:t>å</w:t>
      </w:r>
      <w:r w:rsidR="00997EE2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 få gennemgået vores </w:t>
      </w:r>
      <w:r w:rsidR="00E5689F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skriftlig</w:t>
      </w:r>
      <w:r w:rsidR="009E576C">
        <w:rPr>
          <w:rFonts w:ascii="Arial Nova Cond Light" w:eastAsia="Times New Roman" w:hAnsi="Arial Nova Cond Light" w:cs="Times New Roman"/>
          <w:color w:val="auto"/>
          <w:lang w:eastAsia="da-DK"/>
        </w:rPr>
        <w:t>e</w:t>
      </w:r>
      <w:r w:rsidR="00E5689F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 </w:t>
      </w:r>
      <w:r w:rsidR="00D515A7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patient</w:t>
      </w:r>
      <w:r w:rsidR="00997EE2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i</w:t>
      </w:r>
      <w:r w:rsidR="00E5689F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nformation</w:t>
      </w:r>
      <w:r w:rsidR="008E6570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. Du får mulighed for at </w:t>
      </w:r>
      <w:r w:rsidR="00997EE2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stille spørgsmål</w:t>
      </w:r>
      <w:r w:rsidR="008E6570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 og kan med</w:t>
      </w:r>
      <w:r w:rsidR="004742B3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bringe en bisidder</w:t>
      </w:r>
      <w:r w:rsidR="00691F0D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.</w:t>
      </w:r>
      <w:r w:rsidR="008E6570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 </w:t>
      </w:r>
      <w:r w:rsidR="004742B3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 </w:t>
      </w:r>
      <w:r w:rsidR="001B0A54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Efter forundersøgelse</w:t>
      </w:r>
      <w:r w:rsidR="00361853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n</w:t>
      </w:r>
      <w:r w:rsidR="001B0A54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 skal du have 48 timers betænkningstid</w:t>
      </w:r>
      <w:r w:rsidR="003C25E9">
        <w:rPr>
          <w:rFonts w:ascii="Arial Nova Cond Light" w:eastAsia="Times New Roman" w:hAnsi="Arial Nova Cond Light" w:cs="Times New Roman"/>
          <w:color w:val="auto"/>
          <w:lang w:eastAsia="da-DK"/>
        </w:rPr>
        <w:t>,</w:t>
      </w:r>
      <w:r w:rsidR="001B0A54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 inden du kan </w:t>
      </w:r>
      <w:r w:rsidR="00B44759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afgive informeret </w:t>
      </w:r>
      <w:r w:rsidR="001B0A54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samtykke til </w:t>
      </w:r>
      <w:r w:rsidR="00B44759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den endelige </w:t>
      </w:r>
      <w:r w:rsidR="001B0A54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behandling</w:t>
      </w:r>
      <w:r w:rsidR="00B44759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splan</w:t>
      </w:r>
      <w:r w:rsidR="001B0A54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. </w:t>
      </w:r>
    </w:p>
    <w:p w14:paraId="48AD66CF" w14:textId="45B67A2B" w:rsidR="001B0A54" w:rsidRPr="002B69D2" w:rsidRDefault="00E5406D" w:rsidP="004C22A2">
      <w:pPr>
        <w:shd w:val="clear" w:color="auto" w:fill="FFFFFF" w:themeFill="background1"/>
        <w:spacing w:beforeLines="40" w:before="96" w:after="0" w:line="300" w:lineRule="exact"/>
        <w:ind w:left="0" w:right="543"/>
        <w:rPr>
          <w:rFonts w:ascii="Arial Nova Cond Light" w:eastAsia="Times New Roman" w:hAnsi="Arial Nova Cond Light" w:cs="Times New Roman"/>
          <w:color w:val="auto"/>
          <w:lang w:eastAsia="da-DK"/>
        </w:rPr>
      </w:pPr>
      <w:r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Risikoen for blå mærker</w:t>
      </w:r>
      <w:r w:rsidR="008E61CD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 og blodansamlinger</w:t>
      </w:r>
      <w:r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 kan reduceres ved at undgå blodfortyndende præparater såsom </w:t>
      </w:r>
      <w:proofErr w:type="spellStart"/>
      <w:r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Treo</w:t>
      </w:r>
      <w:proofErr w:type="spellEnd"/>
      <w:r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, </w:t>
      </w:r>
      <w:proofErr w:type="spellStart"/>
      <w:r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Ipren</w:t>
      </w:r>
      <w:proofErr w:type="spellEnd"/>
      <w:r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 </w:t>
      </w:r>
      <w:r w:rsidR="00E07F78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samt fiskeolie</w:t>
      </w:r>
      <w:r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 i 4 dage før og 2 dage efter behandlingen.</w:t>
      </w:r>
    </w:p>
    <w:p w14:paraId="5DC3C374" w14:textId="6B870522" w:rsidR="00A73F23" w:rsidRPr="002B69D2" w:rsidRDefault="00A73F23" w:rsidP="004C22A2">
      <w:pPr>
        <w:shd w:val="clear" w:color="auto" w:fill="FFFFFF" w:themeFill="background1"/>
        <w:spacing w:beforeLines="40" w:before="96" w:after="0" w:line="300" w:lineRule="exact"/>
        <w:ind w:left="0" w:right="543"/>
        <w:rPr>
          <w:rFonts w:ascii="Arial Nova Cond Light" w:eastAsia="Times New Roman" w:hAnsi="Arial Nova Cond Light" w:cs="Times New Roman"/>
          <w:color w:val="auto"/>
          <w:lang w:eastAsia="da-DK"/>
        </w:rPr>
      </w:pPr>
      <w:r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Ved behov for smertelindrende behandling kan der anvendes håndkøbs smertestillende piller (1g paracetamol 2 timer inden behandling) </w:t>
      </w:r>
      <w:r w:rsidR="00D94035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og </w:t>
      </w:r>
      <w:r w:rsidR="0081201E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der kan </w:t>
      </w:r>
      <w:r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anvendes lokalbedøvende creme 30 minutter før behandling</w:t>
      </w:r>
      <w:r w:rsidR="00D94035">
        <w:rPr>
          <w:rFonts w:ascii="Arial Nova Cond Light" w:eastAsia="Times New Roman" w:hAnsi="Arial Nova Cond Light" w:cs="Times New Roman"/>
          <w:color w:val="auto"/>
          <w:lang w:eastAsia="da-DK"/>
        </w:rPr>
        <w:t>.</w:t>
      </w:r>
      <w:r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 </w:t>
      </w:r>
    </w:p>
    <w:p w14:paraId="1F16659A" w14:textId="77777777" w:rsidR="005C3FA6" w:rsidRDefault="005C3FA6" w:rsidP="004C22A2">
      <w:pPr>
        <w:shd w:val="clear" w:color="auto" w:fill="FFFFFF"/>
        <w:spacing w:beforeLines="40" w:before="96" w:after="0" w:line="300" w:lineRule="exact"/>
        <w:ind w:left="0" w:right="544"/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</w:pPr>
    </w:p>
    <w:p w14:paraId="4E344430" w14:textId="047BDE93" w:rsidR="00211190" w:rsidRDefault="00211190" w:rsidP="004C22A2">
      <w:pPr>
        <w:shd w:val="clear" w:color="auto" w:fill="FFFFFF"/>
        <w:spacing w:beforeLines="40" w:before="96" w:after="0" w:line="300" w:lineRule="exact"/>
        <w:ind w:left="0" w:right="544"/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</w:pPr>
      <w:r w:rsidRPr="001D7146"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  <w:t>Hvem kan ikke behandles</w:t>
      </w:r>
    </w:p>
    <w:p w14:paraId="41E6BC4C" w14:textId="77777777" w:rsidR="009439DE" w:rsidRPr="00933D13" w:rsidRDefault="00211190" w:rsidP="009439DE">
      <w:pPr>
        <w:shd w:val="clear" w:color="auto" w:fill="FFFFFF"/>
        <w:spacing w:after="120" w:line="300" w:lineRule="exact"/>
        <w:ind w:left="0" w:right="543"/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</w:pPr>
      <w:r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Behandling med </w:t>
      </w:r>
      <w:r w:rsidR="003D1B6D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filler </w:t>
      </w:r>
      <w:r w:rsidR="009439DE" w:rsidRPr="00933D13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er </w:t>
      </w:r>
      <w:r w:rsidR="009439DE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for de fleste </w:t>
      </w:r>
      <w:r w:rsidR="009439DE" w:rsidRPr="00933D13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meget sikker</w:t>
      </w:r>
      <w:r w:rsidR="009439DE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, men opfylder du en af nedenstående punkter kan behandlingen normalt ikke tilbydes: </w:t>
      </w:r>
    </w:p>
    <w:p w14:paraId="23E2DC9B" w14:textId="6A880EA5" w:rsidR="00211190" w:rsidRPr="002B69D2" w:rsidRDefault="00804A72" w:rsidP="004C22A2">
      <w:pPr>
        <w:pStyle w:val="Listeafsnit"/>
        <w:numPr>
          <w:ilvl w:val="0"/>
          <w:numId w:val="8"/>
        </w:numPr>
        <w:shd w:val="clear" w:color="auto" w:fill="FFFFFF"/>
        <w:spacing w:beforeLines="40" w:before="96" w:after="0" w:line="300" w:lineRule="exact"/>
        <w:ind w:right="543"/>
        <w:rPr>
          <w:rFonts w:ascii="Arial Nova Cond Light" w:eastAsia="Times New Roman" w:hAnsi="Arial Nova Cond Light" w:cs="Times New Roman"/>
          <w:szCs w:val="24"/>
          <w:lang w:eastAsia="da-DK"/>
        </w:rPr>
      </w:pPr>
      <w:r w:rsidRPr="002B69D2">
        <w:rPr>
          <w:rFonts w:ascii="Arial Nova Cond Light" w:eastAsia="Times New Roman" w:hAnsi="Arial Nova Cond Light" w:cs="Times New Roman"/>
          <w:szCs w:val="24"/>
          <w:lang w:eastAsia="da-DK"/>
        </w:rPr>
        <w:t>U</w:t>
      </w:r>
      <w:r w:rsidR="00211190" w:rsidRPr="002B69D2">
        <w:rPr>
          <w:rFonts w:ascii="Arial Nova Cond Light" w:eastAsia="Times New Roman" w:hAnsi="Arial Nova Cond Light" w:cs="Times New Roman"/>
          <w:szCs w:val="24"/>
          <w:lang w:eastAsia="da-DK"/>
        </w:rPr>
        <w:t>nder 18 å</w:t>
      </w:r>
      <w:r w:rsidR="00B21EE4" w:rsidRPr="002B69D2">
        <w:rPr>
          <w:rFonts w:ascii="Arial Nova Cond Light" w:eastAsia="Times New Roman" w:hAnsi="Arial Nova Cond Light" w:cs="Times New Roman"/>
          <w:szCs w:val="24"/>
          <w:lang w:eastAsia="da-DK"/>
        </w:rPr>
        <w:t>r</w:t>
      </w:r>
      <w:r w:rsidRPr="002B69D2">
        <w:rPr>
          <w:rFonts w:ascii="Arial Nova Cond Light" w:eastAsia="Times New Roman" w:hAnsi="Arial Nova Cond Light" w:cs="Times New Roman"/>
          <w:szCs w:val="24"/>
          <w:lang w:eastAsia="da-DK"/>
        </w:rPr>
        <w:t xml:space="preserve"> gammel</w:t>
      </w:r>
      <w:r w:rsidR="00211190" w:rsidRPr="002B69D2">
        <w:rPr>
          <w:rFonts w:ascii="Arial Nova Cond Light" w:eastAsia="Times New Roman" w:hAnsi="Arial Nova Cond Light" w:cs="Times New Roman"/>
          <w:szCs w:val="24"/>
          <w:lang w:eastAsia="da-DK"/>
        </w:rPr>
        <w:t>.</w:t>
      </w:r>
    </w:p>
    <w:p w14:paraId="5135EA1E" w14:textId="33A5CCC2" w:rsidR="00211190" w:rsidRPr="002B69D2" w:rsidRDefault="00211190" w:rsidP="004C22A2">
      <w:pPr>
        <w:pStyle w:val="Listeafsnit"/>
        <w:numPr>
          <w:ilvl w:val="0"/>
          <w:numId w:val="8"/>
        </w:numPr>
        <w:shd w:val="clear" w:color="auto" w:fill="FFFFFF"/>
        <w:spacing w:beforeLines="40" w:before="96" w:after="0" w:line="300" w:lineRule="exact"/>
        <w:ind w:right="543"/>
        <w:rPr>
          <w:rFonts w:ascii="Arial Nova Cond Light" w:eastAsia="Times New Roman" w:hAnsi="Arial Nova Cond Light" w:cs="Times New Roman"/>
          <w:szCs w:val="24"/>
          <w:lang w:eastAsia="da-DK"/>
        </w:rPr>
      </w:pPr>
      <w:r w:rsidRPr="002B69D2">
        <w:rPr>
          <w:rFonts w:ascii="Arial Nova Cond Light" w:eastAsia="Times New Roman" w:hAnsi="Arial Nova Cond Light" w:cs="Times New Roman"/>
          <w:szCs w:val="24"/>
          <w:lang w:eastAsia="da-DK"/>
        </w:rPr>
        <w:t>Gravide eller ammende</w:t>
      </w:r>
      <w:r w:rsidR="008D5D03" w:rsidRPr="002B69D2">
        <w:rPr>
          <w:rFonts w:ascii="Arial Nova Cond Light" w:eastAsia="Times New Roman" w:hAnsi="Arial Nova Cond Light" w:cs="Times New Roman"/>
          <w:szCs w:val="24"/>
          <w:lang w:eastAsia="da-DK"/>
        </w:rPr>
        <w:t>.</w:t>
      </w:r>
      <w:r w:rsidRPr="002B69D2">
        <w:rPr>
          <w:rFonts w:ascii="Arial Nova Cond Light" w:eastAsia="Times New Roman" w:hAnsi="Arial Nova Cond Light" w:cs="Times New Roman"/>
          <w:szCs w:val="24"/>
          <w:lang w:eastAsia="da-DK"/>
        </w:rPr>
        <w:t xml:space="preserve"> </w:t>
      </w:r>
    </w:p>
    <w:p w14:paraId="43D2BDD0" w14:textId="778633C1" w:rsidR="00515F05" w:rsidRPr="002B69D2" w:rsidRDefault="00515F05" w:rsidP="004C22A2">
      <w:pPr>
        <w:pStyle w:val="Listeafsnit"/>
        <w:numPr>
          <w:ilvl w:val="0"/>
          <w:numId w:val="8"/>
        </w:numPr>
        <w:shd w:val="clear" w:color="auto" w:fill="FFFFFF"/>
        <w:spacing w:beforeLines="40" w:before="96" w:after="0" w:line="300" w:lineRule="exact"/>
        <w:ind w:right="543"/>
        <w:rPr>
          <w:rFonts w:ascii="Arial Nova Cond Light" w:eastAsia="Times New Roman" w:hAnsi="Arial Nova Cond Light" w:cs="Times New Roman"/>
          <w:szCs w:val="24"/>
          <w:lang w:eastAsia="da-DK"/>
        </w:rPr>
      </w:pPr>
      <w:r w:rsidRPr="002B69D2">
        <w:rPr>
          <w:rFonts w:ascii="Arial Nova Cond Light" w:eastAsia="Times New Roman" w:hAnsi="Arial Nova Cond Light" w:cs="Times New Roman"/>
          <w:szCs w:val="24"/>
          <w:lang w:eastAsia="da-DK"/>
        </w:rPr>
        <w:t>Kendt a</w:t>
      </w:r>
      <w:r w:rsidR="00A91CD7" w:rsidRPr="002B69D2">
        <w:rPr>
          <w:rFonts w:ascii="Arial Nova Cond Light" w:eastAsia="Times New Roman" w:hAnsi="Arial Nova Cond Light" w:cs="Times New Roman"/>
          <w:szCs w:val="24"/>
          <w:lang w:eastAsia="da-DK"/>
        </w:rPr>
        <w:t xml:space="preserve">llergi </w:t>
      </w:r>
      <w:r w:rsidR="002B043E">
        <w:rPr>
          <w:rFonts w:ascii="Arial Nova Cond Light" w:eastAsia="Times New Roman" w:hAnsi="Arial Nova Cond Light" w:cs="Times New Roman"/>
          <w:szCs w:val="24"/>
          <w:lang w:eastAsia="da-DK"/>
        </w:rPr>
        <w:t xml:space="preserve">overfor </w:t>
      </w:r>
      <w:r w:rsidRPr="002B69D2">
        <w:rPr>
          <w:rFonts w:ascii="Arial Nova Cond Light" w:eastAsia="Times New Roman" w:hAnsi="Arial Nova Cond Light" w:cs="Times New Roman"/>
          <w:szCs w:val="24"/>
          <w:lang w:eastAsia="da-DK"/>
        </w:rPr>
        <w:t>indholdsstoffer (</w:t>
      </w:r>
      <w:r w:rsidR="00A91CD7" w:rsidRPr="002B69D2">
        <w:rPr>
          <w:rFonts w:ascii="Arial Nova Cond Light" w:eastAsia="Times New Roman" w:hAnsi="Arial Nova Cond Light" w:cs="Times New Roman"/>
          <w:szCs w:val="24"/>
          <w:lang w:eastAsia="da-DK"/>
        </w:rPr>
        <w:t>hyaluronsyre,</w:t>
      </w:r>
      <w:r w:rsidRPr="002B69D2">
        <w:rPr>
          <w:rFonts w:ascii="Arial Nova Cond Light" w:eastAsia="Times New Roman" w:hAnsi="Arial Nova Cond Light" w:cs="Times New Roman"/>
          <w:szCs w:val="24"/>
          <w:lang w:eastAsia="da-DK"/>
        </w:rPr>
        <w:t xml:space="preserve"> </w:t>
      </w:r>
      <w:r w:rsidR="00A91CD7" w:rsidRPr="002B69D2">
        <w:rPr>
          <w:rFonts w:ascii="Arial Nova Cond Light" w:eastAsia="Times New Roman" w:hAnsi="Arial Nova Cond Light" w:cs="Times New Roman"/>
          <w:szCs w:val="24"/>
          <w:lang w:eastAsia="da-DK"/>
        </w:rPr>
        <w:t>lidokain)</w:t>
      </w:r>
      <w:r w:rsidR="00FC3D5B" w:rsidRPr="002B69D2">
        <w:rPr>
          <w:rFonts w:ascii="Arial Nova Cond Light" w:eastAsia="Times New Roman" w:hAnsi="Arial Nova Cond Light" w:cs="Times New Roman"/>
          <w:szCs w:val="24"/>
          <w:lang w:eastAsia="da-DK"/>
        </w:rPr>
        <w:t xml:space="preserve">, </w:t>
      </w:r>
      <w:r w:rsidR="00A91CD7" w:rsidRPr="002B69D2">
        <w:rPr>
          <w:rFonts w:ascii="Arial Nova Cond Light" w:eastAsia="Times New Roman" w:hAnsi="Arial Nova Cond Light" w:cs="Times New Roman"/>
          <w:szCs w:val="24"/>
          <w:lang w:eastAsia="da-DK"/>
        </w:rPr>
        <w:t>tidligere anafylaktisk reaktion eller flere alvorlige allergier</w:t>
      </w:r>
      <w:r w:rsidR="00F508D7" w:rsidRPr="002B69D2">
        <w:rPr>
          <w:rFonts w:ascii="Arial Nova Cond Light" w:eastAsia="Times New Roman" w:hAnsi="Arial Nova Cond Light" w:cs="Times New Roman"/>
          <w:szCs w:val="24"/>
          <w:lang w:eastAsia="da-DK"/>
        </w:rPr>
        <w:t>.</w:t>
      </w:r>
      <w:r w:rsidR="00A91CD7" w:rsidRPr="002B69D2">
        <w:rPr>
          <w:rFonts w:ascii="Arial Nova Cond Light" w:eastAsia="Times New Roman" w:hAnsi="Arial Nova Cond Light" w:cs="Times New Roman"/>
          <w:szCs w:val="24"/>
          <w:lang w:eastAsia="da-DK"/>
        </w:rPr>
        <w:t xml:space="preserve"> </w:t>
      </w:r>
    </w:p>
    <w:p w14:paraId="1C2E2D77" w14:textId="0353A69C" w:rsidR="00A91CD7" w:rsidRPr="002B69D2" w:rsidRDefault="00515F05" w:rsidP="004C22A2">
      <w:pPr>
        <w:pStyle w:val="Listeafsnit"/>
        <w:numPr>
          <w:ilvl w:val="0"/>
          <w:numId w:val="8"/>
        </w:numPr>
        <w:shd w:val="clear" w:color="auto" w:fill="FFFFFF"/>
        <w:spacing w:beforeLines="40" w:before="96" w:after="0" w:line="300" w:lineRule="exact"/>
        <w:ind w:right="543"/>
        <w:rPr>
          <w:rFonts w:ascii="Arial Nova Cond Light" w:eastAsia="Times New Roman" w:hAnsi="Arial Nova Cond Light" w:cs="Times New Roman"/>
          <w:szCs w:val="24"/>
          <w:lang w:eastAsia="da-DK"/>
        </w:rPr>
      </w:pPr>
      <w:r w:rsidRPr="002B69D2">
        <w:rPr>
          <w:rFonts w:ascii="Arial Nova Cond Light" w:eastAsia="Times New Roman" w:hAnsi="Arial Nova Cond Light" w:cs="Times New Roman"/>
          <w:szCs w:val="24"/>
          <w:lang w:eastAsia="da-DK"/>
        </w:rPr>
        <w:t xml:space="preserve">Kendt </w:t>
      </w:r>
      <w:r w:rsidR="00A91CD7" w:rsidRPr="002B69D2">
        <w:rPr>
          <w:rFonts w:ascii="Arial Nova Cond Light" w:eastAsia="Times New Roman" w:hAnsi="Arial Nova Cond Light" w:cs="Times New Roman"/>
          <w:szCs w:val="24"/>
          <w:lang w:eastAsia="da-DK"/>
        </w:rPr>
        <w:t>allergi overfor hvepse- og bistik</w:t>
      </w:r>
      <w:r w:rsidR="00F508D7" w:rsidRPr="002B69D2">
        <w:rPr>
          <w:rFonts w:ascii="Arial Nova Cond Light" w:eastAsia="Times New Roman" w:hAnsi="Arial Nova Cond Light" w:cs="Times New Roman"/>
          <w:szCs w:val="24"/>
          <w:lang w:eastAsia="da-DK"/>
        </w:rPr>
        <w:t>.</w:t>
      </w:r>
      <w:r w:rsidR="00A91CD7" w:rsidRPr="002B69D2">
        <w:rPr>
          <w:rFonts w:ascii="Arial Nova Cond Light" w:eastAsia="Times New Roman" w:hAnsi="Arial Nova Cond Light" w:cs="Times New Roman"/>
          <w:szCs w:val="24"/>
          <w:lang w:eastAsia="da-DK"/>
        </w:rPr>
        <w:t xml:space="preserve"> </w:t>
      </w:r>
    </w:p>
    <w:p w14:paraId="1C636980" w14:textId="50206F8D" w:rsidR="00211190" w:rsidRPr="002B69D2" w:rsidRDefault="004C01A0" w:rsidP="004C22A2">
      <w:pPr>
        <w:pStyle w:val="Listeafsnit"/>
        <w:numPr>
          <w:ilvl w:val="0"/>
          <w:numId w:val="8"/>
        </w:numPr>
        <w:shd w:val="clear" w:color="auto" w:fill="FFFFFF"/>
        <w:spacing w:beforeLines="40" w:before="96" w:after="0" w:line="300" w:lineRule="exact"/>
        <w:ind w:right="543"/>
        <w:rPr>
          <w:rFonts w:ascii="Arial Nova Cond Light" w:eastAsia="Times New Roman" w:hAnsi="Arial Nova Cond Light" w:cs="Times New Roman"/>
          <w:szCs w:val="24"/>
          <w:lang w:eastAsia="da-DK"/>
        </w:rPr>
      </w:pPr>
      <w:r w:rsidRPr="002B69D2">
        <w:rPr>
          <w:rFonts w:ascii="Arial Nova Cond Light" w:eastAsia="Times New Roman" w:hAnsi="Arial Nova Cond Light" w:cs="Times New Roman"/>
          <w:szCs w:val="24"/>
          <w:lang w:eastAsia="da-DK"/>
        </w:rPr>
        <w:t>V</w:t>
      </w:r>
      <w:r w:rsidR="00804A72" w:rsidRPr="002B69D2">
        <w:rPr>
          <w:rFonts w:ascii="Arial Nova Cond Light" w:eastAsia="Times New Roman" w:hAnsi="Arial Nova Cond Light" w:cs="Times New Roman"/>
          <w:szCs w:val="24"/>
          <w:lang w:eastAsia="da-DK"/>
        </w:rPr>
        <w:t xml:space="preserve">isse </w:t>
      </w:r>
      <w:r w:rsidR="00211190" w:rsidRPr="002B69D2">
        <w:rPr>
          <w:rFonts w:ascii="Arial Nova Cond Light" w:eastAsia="Times New Roman" w:hAnsi="Arial Nova Cond Light" w:cs="Times New Roman"/>
          <w:szCs w:val="24"/>
          <w:lang w:eastAsia="da-DK"/>
        </w:rPr>
        <w:t>hudsygdom</w:t>
      </w:r>
      <w:r w:rsidR="00804A72" w:rsidRPr="002B69D2">
        <w:rPr>
          <w:rFonts w:ascii="Arial Nova Cond Light" w:eastAsia="Times New Roman" w:hAnsi="Arial Nova Cond Light" w:cs="Times New Roman"/>
          <w:szCs w:val="24"/>
          <w:lang w:eastAsia="da-DK"/>
        </w:rPr>
        <w:t xml:space="preserve">me </w:t>
      </w:r>
      <w:r w:rsidR="007950DA" w:rsidRPr="002B69D2">
        <w:rPr>
          <w:rFonts w:ascii="Arial Nova Cond Light" w:eastAsia="Times New Roman" w:hAnsi="Arial Nova Cond Light" w:cs="Times New Roman"/>
          <w:szCs w:val="24"/>
          <w:lang w:eastAsia="da-DK"/>
        </w:rPr>
        <w:t>og infektion</w:t>
      </w:r>
      <w:r w:rsidR="002B043E">
        <w:rPr>
          <w:rFonts w:ascii="Arial Nova Cond Light" w:eastAsia="Times New Roman" w:hAnsi="Arial Nova Cond Light" w:cs="Times New Roman"/>
          <w:szCs w:val="24"/>
          <w:lang w:eastAsia="da-DK"/>
        </w:rPr>
        <w:t>er</w:t>
      </w:r>
      <w:r w:rsidR="007950DA" w:rsidRPr="002B69D2">
        <w:rPr>
          <w:rFonts w:ascii="Arial Nova Cond Light" w:eastAsia="Times New Roman" w:hAnsi="Arial Nova Cond Light" w:cs="Times New Roman"/>
          <w:szCs w:val="24"/>
          <w:lang w:eastAsia="da-DK"/>
        </w:rPr>
        <w:t xml:space="preserve"> </w:t>
      </w:r>
      <w:r w:rsidR="00211190" w:rsidRPr="002B69D2">
        <w:rPr>
          <w:rFonts w:ascii="Arial Nova Cond Light" w:eastAsia="Times New Roman" w:hAnsi="Arial Nova Cond Light" w:cs="Times New Roman"/>
          <w:szCs w:val="24"/>
          <w:lang w:eastAsia="da-DK"/>
        </w:rPr>
        <w:t>i behandlingsområdet</w:t>
      </w:r>
      <w:r w:rsidR="008D5D03" w:rsidRPr="002B69D2">
        <w:rPr>
          <w:rFonts w:ascii="Arial Nova Cond Light" w:eastAsia="Times New Roman" w:hAnsi="Arial Nova Cond Light" w:cs="Times New Roman"/>
          <w:szCs w:val="24"/>
          <w:lang w:eastAsia="da-DK"/>
        </w:rPr>
        <w:t>.</w:t>
      </w:r>
    </w:p>
    <w:p w14:paraId="36115FC9" w14:textId="36F0B5D9" w:rsidR="00A91CD7" w:rsidRPr="002B69D2" w:rsidRDefault="00A91CD7" w:rsidP="004C22A2">
      <w:pPr>
        <w:pStyle w:val="Listeafsnit"/>
        <w:numPr>
          <w:ilvl w:val="0"/>
          <w:numId w:val="8"/>
        </w:numPr>
        <w:shd w:val="clear" w:color="auto" w:fill="FFFFFF"/>
        <w:spacing w:beforeLines="40" w:before="96" w:after="0" w:line="300" w:lineRule="exact"/>
        <w:ind w:right="543"/>
        <w:rPr>
          <w:rFonts w:ascii="Arial Nova Cond Light" w:eastAsia="Times New Roman" w:hAnsi="Arial Nova Cond Light" w:cs="Times New Roman"/>
          <w:szCs w:val="24"/>
          <w:lang w:eastAsia="da-DK"/>
        </w:rPr>
      </w:pPr>
      <w:r w:rsidRPr="002B69D2">
        <w:rPr>
          <w:rFonts w:ascii="Arial Nova Cond Light" w:eastAsia="Times New Roman" w:hAnsi="Arial Nova Cond Light" w:cs="Times New Roman"/>
          <w:szCs w:val="24"/>
          <w:lang w:eastAsia="da-DK"/>
        </w:rPr>
        <w:t>Visse blodfortyndende behandlinger og blødersygdom</w:t>
      </w:r>
      <w:r w:rsidR="009439DE">
        <w:rPr>
          <w:rFonts w:ascii="Arial Nova Cond Light" w:eastAsia="Times New Roman" w:hAnsi="Arial Nova Cond Light" w:cs="Times New Roman"/>
          <w:szCs w:val="24"/>
          <w:lang w:eastAsia="da-DK"/>
        </w:rPr>
        <w:t>me</w:t>
      </w:r>
      <w:r w:rsidR="00F508D7" w:rsidRPr="002B69D2">
        <w:rPr>
          <w:rFonts w:ascii="Arial Nova Cond Light" w:eastAsia="Times New Roman" w:hAnsi="Arial Nova Cond Light" w:cs="Times New Roman"/>
          <w:szCs w:val="24"/>
          <w:lang w:eastAsia="da-DK"/>
        </w:rPr>
        <w:t>.</w:t>
      </w:r>
      <w:r w:rsidRPr="002B69D2">
        <w:rPr>
          <w:rFonts w:ascii="Arial Nova Cond Light" w:eastAsia="Times New Roman" w:hAnsi="Arial Nova Cond Light" w:cs="Times New Roman"/>
          <w:szCs w:val="24"/>
          <w:lang w:eastAsia="da-DK"/>
        </w:rPr>
        <w:t xml:space="preserve"> </w:t>
      </w:r>
    </w:p>
    <w:p w14:paraId="67E8BB7C" w14:textId="40142386" w:rsidR="003D1B6D" w:rsidRPr="002B69D2" w:rsidRDefault="004C01A0" w:rsidP="004C22A2">
      <w:pPr>
        <w:pStyle w:val="Listeafsnit"/>
        <w:numPr>
          <w:ilvl w:val="0"/>
          <w:numId w:val="8"/>
        </w:numPr>
        <w:shd w:val="clear" w:color="auto" w:fill="FFFFFF"/>
        <w:spacing w:beforeLines="40" w:before="96" w:after="0" w:line="300" w:lineRule="exact"/>
        <w:ind w:right="543"/>
        <w:rPr>
          <w:rFonts w:ascii="Arial Nova Cond Light" w:eastAsia="Times New Roman" w:hAnsi="Arial Nova Cond Light" w:cs="Times New Roman"/>
          <w:szCs w:val="24"/>
          <w:lang w:eastAsia="da-DK"/>
        </w:rPr>
      </w:pPr>
      <w:r w:rsidRPr="002B69D2">
        <w:rPr>
          <w:rFonts w:ascii="Arial Nova Cond Light" w:eastAsia="Times New Roman" w:hAnsi="Arial Nova Cond Light" w:cs="Times New Roman"/>
          <w:szCs w:val="24"/>
          <w:lang w:eastAsia="da-DK"/>
        </w:rPr>
        <w:t>V</w:t>
      </w:r>
      <w:r w:rsidR="003D1B6D" w:rsidRPr="002B69D2">
        <w:rPr>
          <w:rFonts w:ascii="Arial Nova Cond Light" w:eastAsia="Times New Roman" w:hAnsi="Arial Nova Cond Light" w:cs="Times New Roman"/>
          <w:szCs w:val="24"/>
          <w:lang w:eastAsia="da-DK"/>
        </w:rPr>
        <w:t>isse bindevævssygdomme, uafklaret alvorlig sygdom</w:t>
      </w:r>
      <w:r w:rsidR="00F508D7" w:rsidRPr="002B69D2">
        <w:rPr>
          <w:rFonts w:ascii="Arial Nova Cond Light" w:eastAsia="Times New Roman" w:hAnsi="Arial Nova Cond Light" w:cs="Times New Roman"/>
          <w:szCs w:val="24"/>
          <w:lang w:eastAsia="da-DK"/>
        </w:rPr>
        <w:t xml:space="preserve">, </w:t>
      </w:r>
      <w:r w:rsidR="007950DA" w:rsidRPr="002B69D2">
        <w:rPr>
          <w:rFonts w:ascii="Arial Nova Cond Light" w:eastAsia="Times New Roman" w:hAnsi="Arial Nova Cond Light" w:cs="Times New Roman"/>
          <w:szCs w:val="24"/>
          <w:lang w:eastAsia="da-DK"/>
        </w:rPr>
        <w:t xml:space="preserve">aktuel eller hyppig infektionssygdom, </w:t>
      </w:r>
      <w:r w:rsidR="009439DE">
        <w:rPr>
          <w:rFonts w:ascii="Arial Nova Cond Light" w:eastAsia="Times New Roman" w:hAnsi="Arial Nova Cond Light" w:cs="Times New Roman"/>
          <w:szCs w:val="24"/>
          <w:lang w:eastAsia="da-DK"/>
        </w:rPr>
        <w:t xml:space="preserve">eller </w:t>
      </w:r>
      <w:r w:rsidR="003D1B6D" w:rsidRPr="002B69D2">
        <w:rPr>
          <w:rFonts w:ascii="Arial Nova Cond Light" w:eastAsia="Times New Roman" w:hAnsi="Arial Nova Cond Light" w:cs="Times New Roman"/>
          <w:szCs w:val="24"/>
          <w:lang w:eastAsia="da-DK"/>
        </w:rPr>
        <w:t>feber</w:t>
      </w:r>
    </w:p>
    <w:p w14:paraId="2E446B4A" w14:textId="26302796" w:rsidR="002B043E" w:rsidRPr="00976B21" w:rsidRDefault="003D1B6D" w:rsidP="00976B21">
      <w:pPr>
        <w:pStyle w:val="Listeafsnit"/>
        <w:numPr>
          <w:ilvl w:val="0"/>
          <w:numId w:val="8"/>
        </w:numPr>
        <w:shd w:val="clear" w:color="auto" w:fill="FFFFFF"/>
        <w:spacing w:beforeLines="40" w:before="96" w:after="0" w:line="300" w:lineRule="exact"/>
        <w:ind w:right="543"/>
        <w:rPr>
          <w:rFonts w:ascii="Montserrat" w:eastAsia="Montserrat" w:hAnsi="Montserrat" w:cs="Montserrat"/>
          <w:color w:val="000000"/>
        </w:rPr>
      </w:pPr>
      <w:r w:rsidRPr="002B69D2">
        <w:rPr>
          <w:rFonts w:ascii="Arial Nova Cond Light" w:eastAsia="Times New Roman" w:hAnsi="Arial Nova Cond Light" w:cs="Times New Roman"/>
          <w:szCs w:val="24"/>
          <w:lang w:eastAsia="da-DK"/>
        </w:rPr>
        <w:lastRenderedPageBreak/>
        <w:t>Nylig kirurgisk kosmetisk behandling i behandlingsområdet</w:t>
      </w:r>
      <w:r w:rsidRPr="002B69D2">
        <w:rPr>
          <w:rFonts w:ascii="Montserrat" w:eastAsia="Montserrat" w:hAnsi="Montserrat" w:cs="Montserrat"/>
          <w:color w:val="000000"/>
        </w:rPr>
        <w:t xml:space="preserve"> </w:t>
      </w:r>
    </w:p>
    <w:p w14:paraId="2301497A" w14:textId="07644F57" w:rsidR="00A637C5" w:rsidRPr="009F6716" w:rsidRDefault="00A637C5" w:rsidP="004C22A2">
      <w:pPr>
        <w:shd w:val="clear" w:color="auto" w:fill="FFFFFF"/>
        <w:spacing w:beforeLines="40" w:before="96" w:after="0" w:line="300" w:lineRule="exact"/>
        <w:ind w:left="0" w:right="544"/>
        <w:outlineLvl w:val="2"/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</w:pPr>
      <w:r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  <w:t>Selve behandlingen</w:t>
      </w:r>
      <w:r w:rsidR="008B2206"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  <w:t xml:space="preserve"> </w:t>
      </w:r>
    </w:p>
    <w:p w14:paraId="48F11731" w14:textId="12BDABDB" w:rsidR="005C3FA6" w:rsidRPr="00976B21" w:rsidRDefault="00C457EC" w:rsidP="004C22A2">
      <w:pPr>
        <w:shd w:val="clear" w:color="auto" w:fill="FFFFFF" w:themeFill="background1"/>
        <w:spacing w:beforeLines="40" w:before="96" w:after="0" w:line="300" w:lineRule="exact"/>
        <w:ind w:left="0" w:right="543"/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</w:pPr>
      <w:r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Du skal ikke for</w:t>
      </w:r>
      <w:r w:rsidR="00804A72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e</w:t>
      </w:r>
      <w:r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tage dig noget </w:t>
      </w:r>
      <w:r w:rsidR="00531AA5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særligt </w:t>
      </w:r>
      <w:r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inden behandling</w:t>
      </w:r>
      <w:r w:rsidR="00E7785E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en, men </w:t>
      </w:r>
      <w:r w:rsidR="00531AA5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må </w:t>
      </w:r>
      <w:r w:rsidR="00D73AC7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gerne </w:t>
      </w:r>
      <w:r w:rsidR="00F8692F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an</w:t>
      </w:r>
      <w:r w:rsidR="00D73AC7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komme uden </w:t>
      </w:r>
      <w:r w:rsidR="00A672DF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makeup</w:t>
      </w:r>
      <w:r w:rsidR="00D73AC7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 i behandlingsområdet. </w:t>
      </w:r>
      <w:r w:rsidR="004A7E85">
        <w:rPr>
          <w:rFonts w:ascii="Arial Nova Cond Light" w:eastAsia="Times New Roman" w:hAnsi="Arial Nova Cond Light" w:cs="Times New Roman"/>
          <w:color w:val="auto"/>
          <w:lang w:eastAsia="da-DK"/>
        </w:rPr>
        <w:t>Efter ankomst a</w:t>
      </w:r>
      <w:r w:rsidR="00632E54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ftaler vi </w:t>
      </w:r>
      <w:r w:rsidR="004A7E85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først </w:t>
      </w:r>
      <w:r w:rsidR="00632E54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den endelige </w:t>
      </w:r>
      <w:r w:rsidR="00170D88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behandlingsplan</w:t>
      </w:r>
      <w:r w:rsidR="00F8692F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,</w:t>
      </w:r>
      <w:r w:rsidR="00632E54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 som du </w:t>
      </w:r>
      <w:r w:rsidR="003004DB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afgiver informeret samtykke til</w:t>
      </w:r>
      <w:r w:rsidR="00F71DF1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. </w:t>
      </w:r>
      <w:r w:rsidR="00AA4A7C">
        <w:rPr>
          <w:rFonts w:ascii="Arial Nova Cond Light" w:eastAsia="Times New Roman" w:hAnsi="Arial Nova Cond Light" w:cs="Times New Roman"/>
          <w:color w:val="auto"/>
          <w:lang w:eastAsia="da-DK"/>
        </w:rPr>
        <w:t>Derefter s</w:t>
      </w:r>
      <w:r w:rsidR="00AA4A7C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>kal der tages foto af behandlingsområderne til din journal</w:t>
      </w:r>
      <w:r w:rsidR="00AA4A7C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. Inden behandlingen </w:t>
      </w:r>
      <w:r w:rsidR="00AA4A7C" w:rsidRPr="002B198B">
        <w:rPr>
          <w:rFonts w:ascii="Arial Nova Cond Light" w:hAnsi="Arial Nova Cond Light" w:cs="Times New Roman"/>
          <w:color w:val="auto"/>
        </w:rPr>
        <w:t>tilbydes</w:t>
      </w:r>
      <w:r w:rsidR="00AA4A7C">
        <w:rPr>
          <w:rFonts w:ascii="Arial Nova Cond Light" w:hAnsi="Arial Nova Cond Light" w:cs="Times New Roman"/>
          <w:color w:val="auto"/>
        </w:rPr>
        <w:t xml:space="preserve"> du </w:t>
      </w:r>
      <w:r w:rsidR="00AA4A7C" w:rsidRPr="002B198B">
        <w:rPr>
          <w:rFonts w:ascii="Arial Nova Cond Light" w:hAnsi="Arial Nova Cond Light" w:cs="Times New Roman"/>
          <w:color w:val="auto"/>
        </w:rPr>
        <w:t>lokalbedøvende creme</w:t>
      </w:r>
      <w:r w:rsidR="00C86CA2">
        <w:rPr>
          <w:rFonts w:ascii="Arial Nova Cond Light" w:hAnsi="Arial Nova Cond Light" w:cs="Times New Roman"/>
          <w:color w:val="auto"/>
        </w:rPr>
        <w:t>,</w:t>
      </w:r>
      <w:r w:rsidR="00AA4A7C">
        <w:rPr>
          <w:rFonts w:ascii="Arial Nova Cond Light" w:hAnsi="Arial Nova Cond Light" w:cs="Times New Roman"/>
          <w:color w:val="auto"/>
        </w:rPr>
        <w:t xml:space="preserve"> som skal virke i ca. 30 minutter. </w:t>
      </w:r>
      <w:r w:rsidR="00EE323F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Filler </w:t>
      </w:r>
      <w:r w:rsidR="00F72520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behandlingen gives med en </w:t>
      </w:r>
      <w:r w:rsidR="00027D01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skarp eller stump </w:t>
      </w:r>
      <w:r w:rsidR="00F72520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kanyle</w:t>
      </w:r>
      <w:r w:rsidR="004A4DC8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,</w:t>
      </w:r>
      <w:r w:rsidR="00B507F5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efter huden er blevet renset og sprittet.</w:t>
      </w:r>
      <w:r w:rsidR="00F72520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</w:t>
      </w:r>
      <w:r w:rsidR="006A0B2C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Konsultationen </w:t>
      </w:r>
      <w:r w:rsidR="00185971">
        <w:rPr>
          <w:rFonts w:ascii="Arial Nova Cond Light" w:eastAsia="Times New Roman" w:hAnsi="Arial Nova Cond Light" w:cs="Times New Roman"/>
          <w:color w:val="auto"/>
          <w:lang w:eastAsia="da-DK"/>
        </w:rPr>
        <w:t>vare</w:t>
      </w:r>
      <w:r w:rsidR="00344E48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 </w:t>
      </w:r>
      <w:r w:rsidR="006A0B2C" w:rsidRPr="002B69D2">
        <w:rPr>
          <w:rFonts w:ascii="Arial Nova Cond Light" w:eastAsia="Times New Roman" w:hAnsi="Arial Nova Cond Light" w:cs="Times New Roman"/>
          <w:color w:val="auto"/>
          <w:lang w:eastAsia="da-DK"/>
        </w:rPr>
        <w:t xml:space="preserve">typisk </w:t>
      </w:r>
      <w:r w:rsidR="006A0B2C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3</w:t>
      </w:r>
      <w:r w:rsidR="00A672DF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0 min</w:t>
      </w:r>
      <w:r w:rsidR="00B507F5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utter</w:t>
      </w:r>
      <w:r w:rsidR="006A0B2C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, </w:t>
      </w:r>
      <w:r w:rsidR="00F72520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men </w:t>
      </w:r>
      <w:r w:rsidR="006A0B2C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selv</w:t>
      </w:r>
      <w:r w:rsidR="00B507F5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e</w:t>
      </w:r>
      <w:r w:rsidR="006A0B2C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injektionerne </w:t>
      </w:r>
      <w:r w:rsidR="00F72520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tager </w:t>
      </w:r>
      <w:r w:rsidR="006A0B2C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kun nogle få </w:t>
      </w:r>
      <w:r w:rsidR="001F0747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minutter</w:t>
      </w:r>
      <w:r w:rsidR="006A0B2C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. </w:t>
      </w:r>
      <w:r w:rsidR="00F95F82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Det er almindeligt at mærke </w:t>
      </w:r>
      <w:r w:rsidR="009435BC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forbigående </w:t>
      </w:r>
      <w:r w:rsidR="00F95F82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ubehag, smerte</w:t>
      </w:r>
      <w:r w:rsidR="00DF5E0A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,</w:t>
      </w:r>
      <w:r w:rsidR="00A30507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eller</w:t>
      </w:r>
      <w:r w:rsidR="00434071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</w:t>
      </w:r>
      <w:r w:rsidR="00F95F82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kløe</w:t>
      </w:r>
      <w:r w:rsidR="00DC6667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i forbindelse med </w:t>
      </w:r>
      <w:r w:rsidR="00C835AA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injektionen</w:t>
      </w:r>
      <w:r w:rsidR="00746A1B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.</w:t>
      </w:r>
      <w:r w:rsidR="009435BC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Der kan være små punktblødninger på injektionspunkerne.</w:t>
      </w:r>
      <w:r w:rsidR="00A82637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</w:t>
      </w:r>
      <w:r w:rsidR="00E468C8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De</w:t>
      </w:r>
      <w:r w:rsidR="00A5470D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t er normalt at opleve </w:t>
      </w:r>
      <w:r w:rsidR="00E468C8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hævelse</w:t>
      </w:r>
      <w:r w:rsidR="00A5470D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r</w:t>
      </w:r>
      <w:r w:rsidR="008F7657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, </w:t>
      </w:r>
      <w:r w:rsidR="00B83E7B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mindre blå mærker </w:t>
      </w:r>
      <w:r w:rsidR="00A5470D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i</w:t>
      </w:r>
      <w:r w:rsidR="00E468C8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området</w:t>
      </w:r>
      <w:r w:rsidR="008F7657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,</w:t>
      </w:r>
      <w:r w:rsidR="00E468C8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og der kan være</w:t>
      </w:r>
      <w:r w:rsidR="00A5470D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ømhed og </w:t>
      </w:r>
      <w:r w:rsidR="00E468C8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føleforstyrrelser</w:t>
      </w:r>
      <w:r w:rsidR="009D4570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som normalt svinder i løbet af </w:t>
      </w:r>
      <w:r w:rsidR="005B0DD3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1-2 uger. Hævelser </w:t>
      </w:r>
      <w:r w:rsidR="00746A1B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af </w:t>
      </w:r>
      <w:r w:rsidR="00D822B3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læber og omkring </w:t>
      </w:r>
      <w:r w:rsidR="005B0164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øjnene</w:t>
      </w:r>
      <w:r w:rsidR="008A073A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</w:t>
      </w:r>
      <w:r w:rsidR="00746A1B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kan være udtalte</w:t>
      </w:r>
      <w:r w:rsidR="004158E1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. </w:t>
      </w:r>
      <w:r w:rsidR="00B41996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Køling med is-</w:t>
      </w:r>
      <w:r w:rsidR="002B69D2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pakning kan</w:t>
      </w:r>
      <w:r w:rsidR="000E4178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virke </w:t>
      </w:r>
      <w:r w:rsidR="00CE332A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lindrende efter behandling (15 min hver 2. time umiddelbart efter behandling) og evt. større hævelser kan modvirkes med </w:t>
      </w:r>
      <w:r w:rsidR="000E4178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a</w:t>
      </w:r>
      <w:r w:rsidR="00B41996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lmindelige antihistamin allergipiller</w:t>
      </w:r>
      <w:r w:rsidR="000E4178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(</w:t>
      </w:r>
      <w:r w:rsidR="00B41996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1 stk. dgl.</w:t>
      </w:r>
      <w:r w:rsidR="000E4178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)</w:t>
      </w:r>
      <w:r w:rsidR="00CE332A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. </w:t>
      </w:r>
      <w:r w:rsidR="00B41996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 </w:t>
      </w:r>
    </w:p>
    <w:p w14:paraId="00EA8765" w14:textId="41071D05" w:rsidR="00582B46" w:rsidRPr="002B69D2" w:rsidRDefault="00582B46" w:rsidP="004C22A2">
      <w:pPr>
        <w:shd w:val="clear" w:color="auto" w:fill="FFFFFF" w:themeFill="background1"/>
        <w:spacing w:beforeLines="40" w:before="96" w:after="0" w:line="300" w:lineRule="exact"/>
        <w:ind w:left="0" w:right="543"/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</w:pPr>
      <w:r w:rsidRPr="002B69D2"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  <w:t>Forholdsregler efter behandlingen og kontrol</w:t>
      </w:r>
      <w:r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br/>
        <w:t xml:space="preserve">Undgå direkte tryk og massage i behandlingsområde i 12 timer for at reducere risiko for uønsket spredning af </w:t>
      </w:r>
      <w:r w:rsidR="00F303F6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filler produktet. </w:t>
      </w:r>
      <w:r w:rsidR="00870B55" w:rsidRPr="002B69D2">
        <w:rPr>
          <w:rFonts w:ascii="Arial Nova Cond Light" w:hAnsi="Arial Nova Cond Light" w:cs="Times New Roman"/>
          <w:color w:val="auto"/>
          <w:szCs w:val="24"/>
        </w:rPr>
        <w:t>Ved behandling af kindben frarådes at sove på siden det første døgn.</w:t>
      </w:r>
      <w:r w:rsidR="00C917F6" w:rsidRPr="002B69D2">
        <w:rPr>
          <w:rFonts w:ascii="Arial Nova Cond Light" w:hAnsi="Arial Nova Cond Light" w:cs="Times New Roman"/>
          <w:color w:val="auto"/>
          <w:szCs w:val="24"/>
        </w:rPr>
        <w:t xml:space="preserve"> </w:t>
      </w:r>
      <w:r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For at mindske risiko for hudinfektion bør du vente med at bruge hudprodukter og make-up</w:t>
      </w:r>
      <w:r w:rsidR="00C91942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, samt </w:t>
      </w:r>
      <w:r w:rsidR="00C91942" w:rsidRPr="002B69D2">
        <w:rPr>
          <w:rFonts w:ascii="Arial Nova Cond Light" w:hAnsi="Arial Nova Cond Light" w:cs="Times New Roman"/>
          <w:color w:val="auto"/>
          <w:szCs w:val="24"/>
        </w:rPr>
        <w:t xml:space="preserve">svømning </w:t>
      </w:r>
      <w:r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i </w:t>
      </w:r>
      <w:r w:rsidR="00F43205"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mindst </w:t>
      </w:r>
      <w:r w:rsidRPr="002B69D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4 timer. Risikoen for blå mærker kan mindskes ved at undgå varme drikke, alkohol, brug af sauna og spa, og pulsintensiv motion. </w:t>
      </w:r>
    </w:p>
    <w:p w14:paraId="5D018182" w14:textId="77777777" w:rsidR="005C3FA6" w:rsidRDefault="005C3FA6" w:rsidP="004C22A2">
      <w:pPr>
        <w:shd w:val="clear" w:color="auto" w:fill="FFFFFF"/>
        <w:spacing w:beforeLines="40" w:before="96" w:after="0" w:line="300" w:lineRule="exact"/>
        <w:ind w:left="0" w:right="543"/>
        <w:outlineLvl w:val="2"/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</w:pPr>
    </w:p>
    <w:p w14:paraId="5028FBED" w14:textId="64138C7D" w:rsidR="00A22E67" w:rsidRPr="009F6716" w:rsidRDefault="007A7F3C" w:rsidP="004C22A2">
      <w:pPr>
        <w:shd w:val="clear" w:color="auto" w:fill="FFFFFF"/>
        <w:spacing w:beforeLines="40" w:before="96" w:after="0" w:line="300" w:lineRule="exact"/>
        <w:ind w:left="0" w:right="543"/>
        <w:outlineLvl w:val="2"/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</w:pPr>
      <w:r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  <w:t>B</w:t>
      </w:r>
      <w:r w:rsidR="009F6716"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  <w:t>ivirkninger</w:t>
      </w:r>
      <w:r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  <w:t xml:space="preserve"> til behandling</w:t>
      </w:r>
    </w:p>
    <w:p w14:paraId="4E3E864E" w14:textId="42BD5EDB" w:rsidR="00956536" w:rsidRPr="00956536" w:rsidRDefault="0054507C" w:rsidP="004C22A2">
      <w:pPr>
        <w:shd w:val="clear" w:color="auto" w:fill="FFFFFF"/>
        <w:spacing w:beforeLines="40" w:before="96" w:after="0" w:line="300" w:lineRule="exact"/>
        <w:ind w:left="0" w:right="544"/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</w:pPr>
      <w:r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De </w:t>
      </w:r>
      <w:r w:rsidR="00246D4B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hyppigst</w:t>
      </w:r>
      <w:r w:rsidR="007A139C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e</w:t>
      </w:r>
      <w:r w:rsidR="00246D4B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bivirkning</w:t>
      </w:r>
      <w:r w:rsidR="00517F61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er</w:t>
      </w:r>
      <w:r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til behandling med </w:t>
      </w:r>
      <w:r w:rsidR="008126D5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filler</w:t>
      </w:r>
      <w:r w:rsidR="00B06C7A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, som er nævnt ovenfor,</w:t>
      </w:r>
      <w:r w:rsidR="008126D5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</w:t>
      </w:r>
      <w:r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skyldes </w:t>
      </w:r>
      <w:r w:rsidR="009065E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selv</w:t>
      </w:r>
      <w:r w:rsidR="00C63CE9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e</w:t>
      </w:r>
      <w:r w:rsidR="009065E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</w:t>
      </w:r>
      <w:r w:rsidR="00F823A9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behandlingsproceduren</w:t>
      </w:r>
      <w:r w:rsidR="009065E2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hvor man </w:t>
      </w:r>
      <w:r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stikker i huden med en nål</w:t>
      </w:r>
      <w:r w:rsidR="00246D4B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.</w:t>
      </w:r>
      <w:r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</w:t>
      </w:r>
      <w:r w:rsidR="00956536" w:rsidRPr="00956536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Derudover </w:t>
      </w:r>
      <w:r w:rsidR="00894C5A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kan følgende </w:t>
      </w:r>
      <w:r w:rsidR="008B1221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ualmindel</w:t>
      </w:r>
      <w:r w:rsidR="00935F90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ige og sjældne bivirkninger </w:t>
      </w:r>
      <w:r w:rsidR="00280417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opstå</w:t>
      </w:r>
      <w:r w:rsidR="008B0A77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umiddelbart efter behandling</w:t>
      </w:r>
      <w:r w:rsidR="00C63CE9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en</w:t>
      </w:r>
      <w:r w:rsidR="008B0A77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eller </w:t>
      </w:r>
      <w:r w:rsidR="00EE0AEE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efter flere uger</w:t>
      </w:r>
      <w:r w:rsidR="00894C5A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:</w:t>
      </w:r>
      <w:r w:rsidR="00956536" w:rsidRPr="00956536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</w:t>
      </w:r>
    </w:p>
    <w:p w14:paraId="6DFA4ACA" w14:textId="77777777" w:rsidR="00C917F6" w:rsidRDefault="008126D5" w:rsidP="004C22A2">
      <w:pPr>
        <w:pStyle w:val="Listeafsnit"/>
        <w:numPr>
          <w:ilvl w:val="0"/>
          <w:numId w:val="8"/>
        </w:numPr>
        <w:shd w:val="clear" w:color="auto" w:fill="FFFFFF"/>
        <w:spacing w:beforeLines="40" w:before="96" w:after="0" w:line="300" w:lineRule="exact"/>
        <w:ind w:left="714" w:right="543" w:hanging="357"/>
        <w:rPr>
          <w:rFonts w:ascii="Arial Nova Cond Light" w:eastAsia="Times New Roman" w:hAnsi="Arial Nova Cond Light" w:cs="Times New Roman"/>
          <w:szCs w:val="24"/>
          <w:lang w:eastAsia="da-DK"/>
        </w:rPr>
      </w:pPr>
      <w:r w:rsidRPr="00C917F6">
        <w:rPr>
          <w:rFonts w:ascii="Arial Nova Cond Light" w:eastAsia="Times New Roman" w:hAnsi="Arial Nova Cond Light" w:cs="Times New Roman"/>
          <w:szCs w:val="24"/>
          <w:lang w:eastAsia="da-DK"/>
        </w:rPr>
        <w:t>St</w:t>
      </w:r>
      <w:r w:rsidR="00935F90" w:rsidRPr="00C917F6">
        <w:rPr>
          <w:rFonts w:ascii="Arial Nova Cond Light" w:eastAsia="Times New Roman" w:hAnsi="Arial Nova Cond Light" w:cs="Times New Roman"/>
          <w:szCs w:val="24"/>
          <w:lang w:eastAsia="da-DK"/>
        </w:rPr>
        <w:t xml:space="preserve">ørre </w:t>
      </w:r>
      <w:r w:rsidRPr="00C917F6">
        <w:rPr>
          <w:rFonts w:ascii="Arial Nova Cond Light" w:eastAsia="Times New Roman" w:hAnsi="Arial Nova Cond Light" w:cs="Times New Roman"/>
          <w:szCs w:val="24"/>
          <w:lang w:eastAsia="da-DK"/>
        </w:rPr>
        <w:t>blå mærker og blodansamlinger</w:t>
      </w:r>
      <w:r w:rsidR="00346C23" w:rsidRPr="00C917F6">
        <w:rPr>
          <w:rFonts w:ascii="Arial Nova Cond Light" w:eastAsia="Times New Roman" w:hAnsi="Arial Nova Cond Light" w:cs="Times New Roman"/>
          <w:szCs w:val="24"/>
          <w:lang w:eastAsia="da-DK"/>
        </w:rPr>
        <w:t>.</w:t>
      </w:r>
      <w:r w:rsidR="00EE0AEE" w:rsidRPr="00C917F6">
        <w:rPr>
          <w:rFonts w:ascii="Arial Nova Cond Light" w:eastAsia="Times New Roman" w:hAnsi="Arial Nova Cond Light" w:cs="Times New Roman"/>
          <w:szCs w:val="24"/>
          <w:lang w:eastAsia="da-DK"/>
        </w:rPr>
        <w:t xml:space="preserve"> </w:t>
      </w:r>
    </w:p>
    <w:p w14:paraId="2B5A3FE4" w14:textId="7284DC09" w:rsidR="00935F90" w:rsidRPr="00C917F6" w:rsidRDefault="00935F90" w:rsidP="004C22A2">
      <w:pPr>
        <w:pStyle w:val="Listeafsnit"/>
        <w:numPr>
          <w:ilvl w:val="0"/>
          <w:numId w:val="8"/>
        </w:numPr>
        <w:shd w:val="clear" w:color="auto" w:fill="FFFFFF"/>
        <w:spacing w:beforeLines="40" w:before="96" w:after="0" w:line="300" w:lineRule="exact"/>
        <w:ind w:left="714" w:right="543" w:hanging="357"/>
        <w:rPr>
          <w:rFonts w:ascii="Arial Nova Cond Light" w:eastAsia="Times New Roman" w:hAnsi="Arial Nova Cond Light" w:cs="Times New Roman"/>
          <w:szCs w:val="24"/>
          <w:lang w:eastAsia="da-DK"/>
        </w:rPr>
      </w:pPr>
      <w:r w:rsidRPr="00C917F6">
        <w:rPr>
          <w:rFonts w:ascii="Arial Nova Cond Light" w:eastAsia="Times New Roman" w:hAnsi="Arial Nova Cond Light" w:cs="Times New Roman"/>
          <w:szCs w:val="24"/>
          <w:lang w:eastAsia="da-DK"/>
        </w:rPr>
        <w:t>Ujævn fordeling af filleren og blålig misfarvning</w:t>
      </w:r>
      <w:r w:rsidR="00346C23" w:rsidRPr="00C917F6">
        <w:rPr>
          <w:rFonts w:ascii="Arial Nova Cond Light" w:eastAsia="Times New Roman" w:hAnsi="Arial Nova Cond Light" w:cs="Times New Roman"/>
          <w:szCs w:val="24"/>
          <w:lang w:eastAsia="da-DK"/>
        </w:rPr>
        <w:t>.</w:t>
      </w:r>
      <w:r w:rsidRPr="00C917F6">
        <w:rPr>
          <w:rFonts w:ascii="Arial Nova Cond Light" w:eastAsia="Times New Roman" w:hAnsi="Arial Nova Cond Light" w:cs="Times New Roman"/>
          <w:szCs w:val="24"/>
          <w:lang w:eastAsia="da-DK"/>
        </w:rPr>
        <w:t xml:space="preserve"> </w:t>
      </w:r>
    </w:p>
    <w:p w14:paraId="5793B463" w14:textId="37AD29D6" w:rsidR="00DD2E0E" w:rsidRPr="00DD2E0E" w:rsidRDefault="006B60E3" w:rsidP="004C22A2">
      <w:pPr>
        <w:pStyle w:val="Listeafsnit"/>
        <w:numPr>
          <w:ilvl w:val="0"/>
          <w:numId w:val="8"/>
        </w:numPr>
        <w:shd w:val="clear" w:color="auto" w:fill="FFFFFF"/>
        <w:spacing w:beforeLines="40" w:before="96" w:after="0" w:line="300" w:lineRule="exact"/>
        <w:ind w:left="714" w:right="543" w:hanging="357"/>
        <w:rPr>
          <w:rFonts w:ascii="Arial Nova Cond Light" w:eastAsia="Times New Roman" w:hAnsi="Arial Nova Cond Light" w:cs="Times New Roman"/>
          <w:szCs w:val="24"/>
          <w:lang w:eastAsia="da-DK"/>
        </w:rPr>
      </w:pPr>
      <w:r w:rsidRPr="00DD2E0E">
        <w:rPr>
          <w:rFonts w:ascii="Arial Nova Cond Light" w:eastAsia="Times New Roman" w:hAnsi="Arial Nova Cond Light" w:cs="Times New Roman"/>
          <w:szCs w:val="24"/>
          <w:lang w:eastAsia="da-DK"/>
        </w:rPr>
        <w:t>Knudedannelse og v</w:t>
      </w:r>
      <w:r w:rsidR="00935F90" w:rsidRPr="00DD2E0E">
        <w:rPr>
          <w:rFonts w:ascii="Arial Nova Cond Light" w:eastAsia="Times New Roman" w:hAnsi="Arial Nova Cond Light" w:cs="Times New Roman"/>
          <w:szCs w:val="24"/>
          <w:lang w:eastAsia="da-DK"/>
        </w:rPr>
        <w:t>ævsreaktion på filleren med rødme</w:t>
      </w:r>
      <w:r w:rsidR="00346C23">
        <w:rPr>
          <w:rFonts w:ascii="Arial Nova Cond Light" w:eastAsia="Times New Roman" w:hAnsi="Arial Nova Cond Light" w:cs="Times New Roman"/>
          <w:szCs w:val="24"/>
          <w:lang w:eastAsia="da-DK"/>
        </w:rPr>
        <w:t xml:space="preserve"> og </w:t>
      </w:r>
      <w:r w:rsidR="00935F90" w:rsidRPr="00DD2E0E">
        <w:rPr>
          <w:rFonts w:ascii="Arial Nova Cond Light" w:eastAsia="Times New Roman" w:hAnsi="Arial Nova Cond Light" w:cs="Times New Roman"/>
          <w:szCs w:val="24"/>
          <w:lang w:eastAsia="da-DK"/>
        </w:rPr>
        <w:t>hævelse</w:t>
      </w:r>
      <w:r w:rsidR="00346C23">
        <w:rPr>
          <w:rFonts w:ascii="Arial Nova Cond Light" w:eastAsia="Times New Roman" w:hAnsi="Arial Nova Cond Light" w:cs="Times New Roman"/>
          <w:szCs w:val="24"/>
          <w:lang w:eastAsia="da-DK"/>
        </w:rPr>
        <w:t>.</w:t>
      </w:r>
      <w:r w:rsidR="00935F90" w:rsidRPr="00DD2E0E">
        <w:rPr>
          <w:rFonts w:ascii="Arial Nova Cond Light" w:eastAsia="Times New Roman" w:hAnsi="Arial Nova Cond Light" w:cs="Times New Roman"/>
          <w:szCs w:val="24"/>
          <w:lang w:eastAsia="da-DK"/>
        </w:rPr>
        <w:t xml:space="preserve"> </w:t>
      </w:r>
    </w:p>
    <w:p w14:paraId="1C603447" w14:textId="092AB769" w:rsidR="00935F90" w:rsidRPr="00DD2E0E" w:rsidRDefault="00935F90" w:rsidP="004C22A2">
      <w:pPr>
        <w:pStyle w:val="Listeafsnit"/>
        <w:numPr>
          <w:ilvl w:val="0"/>
          <w:numId w:val="8"/>
        </w:numPr>
        <w:shd w:val="clear" w:color="auto" w:fill="FFFFFF"/>
        <w:spacing w:beforeLines="40" w:before="96" w:after="0" w:line="300" w:lineRule="exact"/>
        <w:ind w:left="714" w:right="543" w:hanging="357"/>
        <w:rPr>
          <w:rFonts w:ascii="Arial Nova Cond Light" w:eastAsia="Times New Roman" w:hAnsi="Arial Nova Cond Light" w:cs="Times New Roman"/>
          <w:szCs w:val="24"/>
          <w:lang w:eastAsia="da-DK"/>
        </w:rPr>
      </w:pPr>
      <w:r w:rsidRPr="00DD2E0E">
        <w:rPr>
          <w:rFonts w:ascii="Arial Nova Cond Light" w:eastAsia="Times New Roman" w:hAnsi="Arial Nova Cond Light" w:cs="Times New Roman"/>
          <w:szCs w:val="24"/>
          <w:lang w:eastAsia="da-DK"/>
        </w:rPr>
        <w:t>Infektion, udslet og udbrud af forkølelsessår</w:t>
      </w:r>
      <w:r w:rsidR="00346C23">
        <w:rPr>
          <w:rFonts w:ascii="Arial Nova Cond Light" w:eastAsia="Times New Roman" w:hAnsi="Arial Nova Cond Light" w:cs="Times New Roman"/>
          <w:szCs w:val="24"/>
          <w:lang w:eastAsia="da-DK"/>
        </w:rPr>
        <w:t>.</w:t>
      </w:r>
    </w:p>
    <w:p w14:paraId="1A290A3A" w14:textId="77777777" w:rsidR="00C917F6" w:rsidRDefault="00935F90" w:rsidP="004C22A2">
      <w:pPr>
        <w:pStyle w:val="Listeafsnit"/>
        <w:numPr>
          <w:ilvl w:val="0"/>
          <w:numId w:val="8"/>
        </w:numPr>
        <w:spacing w:beforeLines="40" w:before="96" w:after="0" w:line="300" w:lineRule="exact"/>
        <w:ind w:left="714" w:hanging="357"/>
        <w:rPr>
          <w:rFonts w:ascii="Arial Nova Cond Light" w:eastAsia="Times New Roman" w:hAnsi="Arial Nova Cond Light" w:cs="Times New Roman"/>
          <w:szCs w:val="24"/>
          <w:lang w:eastAsia="da-DK"/>
        </w:rPr>
      </w:pPr>
      <w:r w:rsidRPr="00DD2E0E">
        <w:rPr>
          <w:rFonts w:ascii="Arial Nova Cond Light" w:eastAsia="Times New Roman" w:hAnsi="Arial Nova Cond Light" w:cs="Times New Roman"/>
          <w:szCs w:val="24"/>
          <w:lang w:eastAsia="da-DK"/>
        </w:rPr>
        <w:t>Vævsdød, ardannelse og blindhed pga. injektion i eller omkring blodkar</w:t>
      </w:r>
      <w:r w:rsidR="00346C23">
        <w:rPr>
          <w:rFonts w:ascii="Arial Nova Cond Light" w:eastAsia="Times New Roman" w:hAnsi="Arial Nova Cond Light" w:cs="Times New Roman"/>
          <w:szCs w:val="24"/>
          <w:lang w:eastAsia="da-DK"/>
        </w:rPr>
        <w:t>.</w:t>
      </w:r>
    </w:p>
    <w:p w14:paraId="1DFD93AA" w14:textId="6CBA1CBB" w:rsidR="008E3C8E" w:rsidRPr="00C917F6" w:rsidRDefault="008E3C8E" w:rsidP="004C22A2">
      <w:pPr>
        <w:pStyle w:val="Listeafsnit"/>
        <w:numPr>
          <w:ilvl w:val="0"/>
          <w:numId w:val="8"/>
        </w:numPr>
        <w:spacing w:beforeLines="40" w:before="96" w:after="0" w:line="300" w:lineRule="exact"/>
        <w:ind w:left="714" w:hanging="357"/>
        <w:rPr>
          <w:rFonts w:ascii="Arial Nova Cond Light" w:eastAsia="Times New Roman" w:hAnsi="Arial Nova Cond Light" w:cs="Times New Roman"/>
          <w:szCs w:val="24"/>
          <w:lang w:eastAsia="da-DK"/>
        </w:rPr>
      </w:pPr>
      <w:r w:rsidRPr="00C917F6">
        <w:rPr>
          <w:rFonts w:ascii="Arial Nova Cond Light" w:eastAsia="Times New Roman" w:hAnsi="Arial Nova Cond Light" w:cs="Times New Roman"/>
          <w:szCs w:val="24"/>
          <w:lang w:eastAsia="da-DK"/>
        </w:rPr>
        <w:t xml:space="preserve">Meget sjældent er der </w:t>
      </w:r>
      <w:r w:rsidR="00FB146B" w:rsidRPr="00C917F6">
        <w:rPr>
          <w:rFonts w:ascii="Arial Nova Cond Light" w:eastAsia="Times New Roman" w:hAnsi="Arial Nova Cond Light" w:cs="Times New Roman"/>
          <w:szCs w:val="24"/>
          <w:lang w:eastAsia="da-DK"/>
        </w:rPr>
        <w:t xml:space="preserve">observeret alvorlige reaktioner med påvirket vejrtrækning eller </w:t>
      </w:r>
      <w:r w:rsidR="00A00665" w:rsidRPr="00C917F6">
        <w:rPr>
          <w:rFonts w:ascii="Arial Nova Cond Light" w:eastAsia="Times New Roman" w:hAnsi="Arial Nova Cond Light" w:cs="Times New Roman"/>
          <w:szCs w:val="24"/>
          <w:lang w:eastAsia="da-DK"/>
        </w:rPr>
        <w:t>synkeproblemer</w:t>
      </w:r>
      <w:r w:rsidR="003E7C14">
        <w:rPr>
          <w:rFonts w:ascii="Arial Nova Cond Light" w:eastAsia="Times New Roman" w:hAnsi="Arial Nova Cond Light" w:cs="Times New Roman"/>
          <w:szCs w:val="24"/>
          <w:lang w:eastAsia="da-DK"/>
        </w:rPr>
        <w:t>.</w:t>
      </w:r>
      <w:r w:rsidR="00A00665" w:rsidRPr="00C917F6">
        <w:rPr>
          <w:rFonts w:ascii="Arial Nova Cond Light" w:eastAsia="Times New Roman" w:hAnsi="Arial Nova Cond Light" w:cs="Times New Roman"/>
          <w:szCs w:val="24"/>
          <w:lang w:eastAsia="da-DK"/>
        </w:rPr>
        <w:t xml:space="preserve"> </w:t>
      </w:r>
    </w:p>
    <w:p w14:paraId="48C0877F" w14:textId="27632E5B" w:rsidR="008B1221" w:rsidRPr="00DD2E0E" w:rsidRDefault="008B1221" w:rsidP="004C22A2">
      <w:pPr>
        <w:spacing w:beforeLines="40" w:before="96" w:after="0" w:line="300" w:lineRule="exact"/>
        <w:ind w:left="0"/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</w:pPr>
      <w:r w:rsidRPr="00DD2E0E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I enkelte tilfælde kan det være nødvendigt at nedbryde filler produktet ved at indsprøjte enzymet hyaluronidase, </w:t>
      </w:r>
      <w:r w:rsidR="00AA5898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eller b</w:t>
      </w:r>
      <w:r w:rsidRPr="00DD2E0E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ehandle med antibiotika og binyrebarkhormon.  </w:t>
      </w:r>
    </w:p>
    <w:p w14:paraId="6891880E" w14:textId="77777777" w:rsidR="00DE1DD1" w:rsidRDefault="00DE1DD1" w:rsidP="00DE1DD1">
      <w:pPr>
        <w:shd w:val="clear" w:color="auto" w:fill="FFFFFF"/>
        <w:spacing w:after="120" w:line="300" w:lineRule="exact"/>
        <w:ind w:left="0" w:right="543"/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</w:pPr>
    </w:p>
    <w:p w14:paraId="3D1B700D" w14:textId="77777777" w:rsidR="0063783B" w:rsidRDefault="0063783B" w:rsidP="0063783B">
      <w:pPr>
        <w:shd w:val="clear" w:color="auto" w:fill="FFFFFF"/>
        <w:spacing w:after="120" w:line="300" w:lineRule="exact"/>
        <w:ind w:left="0" w:right="543"/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</w:pPr>
      <w:r w:rsidRPr="0035581E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Kontakt klinikken hvis du er i tvivl om </w:t>
      </w:r>
      <w:r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mulige</w:t>
      </w:r>
      <w:r w:rsidRPr="0035581E"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 bivirkninger. </w:t>
      </w:r>
    </w:p>
    <w:p w14:paraId="60A67824" w14:textId="1E7C0D85" w:rsidR="0063783B" w:rsidRPr="00C7189C" w:rsidRDefault="0063783B" w:rsidP="0063783B">
      <w:pPr>
        <w:pStyle w:val="Listeafsnit"/>
        <w:numPr>
          <w:ilvl w:val="0"/>
          <w:numId w:val="10"/>
        </w:numPr>
        <w:shd w:val="clear" w:color="auto" w:fill="FFFFFF"/>
        <w:spacing w:after="120" w:line="300" w:lineRule="exact"/>
        <w:ind w:right="543"/>
        <w:rPr>
          <w:rFonts w:ascii="Arial Nova Cond Light" w:eastAsia="Times New Roman" w:hAnsi="Arial Nova Cond Light" w:cs="Times New Roman"/>
          <w:szCs w:val="24"/>
          <w:lang w:eastAsia="da-DK"/>
        </w:rPr>
      </w:pPr>
      <w:r w:rsidRPr="00C7189C">
        <w:rPr>
          <w:rFonts w:ascii="Arial Nova Cond Light" w:eastAsia="Times New Roman" w:hAnsi="Arial Nova Cond Light" w:cs="Times New Roman"/>
          <w:szCs w:val="24"/>
          <w:lang w:eastAsia="da-DK"/>
        </w:rPr>
        <w:t xml:space="preserve">Uden for åbningstid kan klinikken kontaktes på akuttelefon + 45 </w:t>
      </w:r>
      <w:r w:rsidR="004F410A">
        <w:rPr>
          <w:rFonts w:ascii="Arial Nova Cond Light" w:eastAsia="Times New Roman" w:hAnsi="Arial Nova Cond Light" w:cs="Times New Roman"/>
          <w:szCs w:val="24"/>
          <w:lang w:eastAsia="da-DK"/>
        </w:rPr>
        <w:t xml:space="preserve">27 84 10 16 </w:t>
      </w:r>
    </w:p>
    <w:p w14:paraId="6D5BD99D" w14:textId="77777777" w:rsidR="0063783B" w:rsidRPr="00C7189C" w:rsidRDefault="0063783B" w:rsidP="0063783B">
      <w:pPr>
        <w:pStyle w:val="Listeafsnit"/>
        <w:numPr>
          <w:ilvl w:val="0"/>
          <w:numId w:val="10"/>
        </w:numPr>
        <w:shd w:val="clear" w:color="auto" w:fill="FFFFFF"/>
        <w:spacing w:after="120" w:line="300" w:lineRule="exact"/>
        <w:ind w:right="543"/>
        <w:rPr>
          <w:rFonts w:ascii="Arial Nova Cond Light" w:eastAsia="Times New Roman" w:hAnsi="Arial Nova Cond Light" w:cs="Times New Roman"/>
          <w:szCs w:val="24"/>
          <w:lang w:eastAsia="da-DK"/>
        </w:rPr>
      </w:pPr>
      <w:r w:rsidRPr="00C7189C">
        <w:rPr>
          <w:rFonts w:ascii="Arial Nova Cond Light" w:eastAsia="Times New Roman" w:hAnsi="Arial Nova Cond Light" w:cs="Times New Roman"/>
          <w:szCs w:val="24"/>
          <w:lang w:eastAsia="da-DK"/>
        </w:rPr>
        <w:t>Ved alvorlige reaktion ringes 112 eller 1813.</w:t>
      </w:r>
    </w:p>
    <w:p w14:paraId="72D7AE99" w14:textId="77777777" w:rsidR="0063783B" w:rsidRDefault="0063783B" w:rsidP="0063783B">
      <w:pPr>
        <w:shd w:val="clear" w:color="auto" w:fill="FFFFFF"/>
        <w:spacing w:after="120" w:line="300" w:lineRule="exact"/>
        <w:ind w:left="0" w:right="543"/>
        <w:contextualSpacing/>
        <w:rPr>
          <w:rFonts w:ascii="Arial Nova Cond Light" w:eastAsia="HGGothicE" w:hAnsi="Arial Nova Cond Light" w:cs="Times New Roman"/>
          <w:color w:val="auto"/>
          <w:szCs w:val="24"/>
          <w:lang w:eastAsia="en-US"/>
        </w:rPr>
      </w:pPr>
      <w:r w:rsidRPr="00677E6E">
        <w:rPr>
          <w:rFonts w:ascii="Arial Nova Cond Light" w:eastAsia="HGGothicE" w:hAnsi="Arial Nova Cond Light" w:cs="Times New Roman"/>
          <w:color w:val="auto"/>
          <w:szCs w:val="24"/>
          <w:lang w:eastAsia="en-US"/>
        </w:rPr>
        <w:t>Vi glæder os til at se dig.</w:t>
      </w:r>
    </w:p>
    <w:p w14:paraId="02D8F1DD" w14:textId="77777777" w:rsidR="00193C48" w:rsidRPr="00BC18F2" w:rsidRDefault="00193C48" w:rsidP="00193C48">
      <w:pPr>
        <w:spacing w:after="80" w:line="300" w:lineRule="exact"/>
        <w:ind w:left="0" w:right="543"/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</w:pPr>
      <w:r w:rsidRPr="00BC18F2">
        <w:rPr>
          <w:rFonts w:ascii="Arial Nova Cond Light" w:eastAsia="Times New Roman" w:hAnsi="Arial Nova Cond Light" w:cs="Times New Roman"/>
          <w:b/>
          <w:bCs/>
          <w:color w:val="auto"/>
          <w:szCs w:val="24"/>
          <w:lang w:eastAsia="da-DK"/>
        </w:rPr>
        <w:t>Med venlig hilsen</w:t>
      </w:r>
    </w:p>
    <w:p w14:paraId="57C3680D" w14:textId="7EBB2260" w:rsidR="00193C48" w:rsidRDefault="00976B21" w:rsidP="00193C48">
      <w:pPr>
        <w:spacing w:after="0" w:line="300" w:lineRule="exact"/>
        <w:ind w:left="0" w:right="544"/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</w:pPr>
      <w:r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 xml:space="preserve">For </w:t>
      </w:r>
      <w:proofErr w:type="spellStart"/>
      <w:r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You</w:t>
      </w:r>
      <w:proofErr w:type="spellEnd"/>
      <w:r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, kosmetisk klinik</w:t>
      </w:r>
    </w:p>
    <w:p w14:paraId="7E7BA079" w14:textId="77777777" w:rsidR="00193C48" w:rsidRDefault="00193C48" w:rsidP="00193C48">
      <w:pPr>
        <w:spacing w:after="0" w:line="300" w:lineRule="exact"/>
        <w:ind w:left="0" w:right="544"/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</w:pPr>
      <w:r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Adresse: Langgade 23a,</w:t>
      </w:r>
    </w:p>
    <w:p w14:paraId="67C84C6C" w14:textId="77777777" w:rsidR="00193C48" w:rsidRPr="0030575A" w:rsidRDefault="00193C48" w:rsidP="00193C48">
      <w:pPr>
        <w:spacing w:after="0" w:line="300" w:lineRule="exact"/>
        <w:ind w:left="0" w:right="544"/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</w:pPr>
      <w:r>
        <w:rPr>
          <w:rFonts w:ascii="Arial Nova Cond Light" w:eastAsia="Times New Roman" w:hAnsi="Arial Nova Cond Light" w:cs="Times New Roman"/>
          <w:color w:val="auto"/>
          <w:szCs w:val="24"/>
          <w:lang w:eastAsia="da-DK"/>
        </w:rPr>
        <w:t>4800 Nykøbing Falster</w:t>
      </w:r>
    </w:p>
    <w:p w14:paraId="0991B30D" w14:textId="77A195EF" w:rsidR="00976B21" w:rsidRPr="00976B21" w:rsidRDefault="00193C48" w:rsidP="00193C48">
      <w:pPr>
        <w:spacing w:after="0" w:line="300" w:lineRule="exact"/>
        <w:ind w:left="0" w:right="544"/>
        <w:rPr>
          <w:rFonts w:ascii="Arial Nova Cond Light" w:eastAsia="Times New Roman" w:hAnsi="Arial Nova Cond Light" w:cs="Times New Roman"/>
          <w:color w:val="auto"/>
          <w:szCs w:val="24"/>
          <w:lang w:val="en-US" w:eastAsia="da-DK"/>
        </w:rPr>
      </w:pPr>
      <w:proofErr w:type="spellStart"/>
      <w:r w:rsidRPr="00976B21">
        <w:rPr>
          <w:rFonts w:ascii="Arial Nova Cond Light" w:eastAsia="Times New Roman" w:hAnsi="Arial Nova Cond Light" w:cs="Times New Roman"/>
          <w:color w:val="auto"/>
          <w:szCs w:val="24"/>
          <w:lang w:val="en-US" w:eastAsia="da-DK"/>
        </w:rPr>
        <w:t>Telefon</w:t>
      </w:r>
      <w:proofErr w:type="spellEnd"/>
      <w:r w:rsidRPr="00976B21">
        <w:rPr>
          <w:rFonts w:ascii="Arial Nova Cond Light" w:eastAsia="Times New Roman" w:hAnsi="Arial Nova Cond Light" w:cs="Times New Roman"/>
          <w:color w:val="auto"/>
          <w:szCs w:val="24"/>
          <w:lang w:val="en-US" w:eastAsia="da-DK"/>
        </w:rPr>
        <w:t xml:space="preserve"> +45 27 84 10 16</w:t>
      </w:r>
      <w:r w:rsidR="00976B21" w:rsidRPr="00976B21">
        <w:rPr>
          <w:rFonts w:ascii="Arial Nova Cond Light" w:eastAsia="Times New Roman" w:hAnsi="Arial Nova Cond Light" w:cs="Times New Roman"/>
          <w:color w:val="auto"/>
          <w:szCs w:val="24"/>
          <w:lang w:val="en-US" w:eastAsia="da-DK"/>
        </w:rPr>
        <w:t xml:space="preserve">, </w:t>
      </w:r>
      <w:proofErr w:type="spellStart"/>
      <w:r w:rsidR="00976B21" w:rsidRPr="00976B21">
        <w:rPr>
          <w:rFonts w:ascii="Arial Nova Cond Light" w:eastAsia="Times New Roman" w:hAnsi="Arial Nova Cond Light" w:cs="Times New Roman"/>
          <w:color w:val="auto"/>
          <w:szCs w:val="24"/>
          <w:lang w:val="en-US" w:eastAsia="da-DK"/>
        </w:rPr>
        <w:t>A</w:t>
      </w:r>
      <w:r w:rsidR="00976B21">
        <w:rPr>
          <w:rFonts w:ascii="Arial Nova Cond Light" w:eastAsia="Times New Roman" w:hAnsi="Arial Nova Cond Light" w:cs="Times New Roman"/>
          <w:color w:val="auto"/>
          <w:szCs w:val="24"/>
          <w:lang w:val="en-US" w:eastAsia="da-DK"/>
        </w:rPr>
        <w:t>kut</w:t>
      </w:r>
      <w:proofErr w:type="spellEnd"/>
      <w:r w:rsidR="00976B21">
        <w:rPr>
          <w:rFonts w:ascii="Arial Nova Cond Light" w:eastAsia="Times New Roman" w:hAnsi="Arial Nova Cond Light" w:cs="Times New Roman"/>
          <w:color w:val="auto"/>
          <w:szCs w:val="24"/>
          <w:lang w:val="en-US" w:eastAsia="da-DK"/>
        </w:rPr>
        <w:t xml:space="preserve">: +45 27 15 85 10 </w:t>
      </w:r>
    </w:p>
    <w:p w14:paraId="7D4CB56C" w14:textId="3F2796E1" w:rsidR="00193C48" w:rsidRPr="00976B21" w:rsidRDefault="00976B21" w:rsidP="00976B21">
      <w:pPr>
        <w:tabs>
          <w:tab w:val="left" w:pos="5760"/>
        </w:tabs>
        <w:spacing w:after="0" w:line="300" w:lineRule="exact"/>
        <w:ind w:left="0" w:right="544"/>
        <w:rPr>
          <w:rFonts w:ascii="Arial Nova Cond Light" w:eastAsia="Times New Roman" w:hAnsi="Arial Nova Cond Light" w:cs="Times New Roman"/>
          <w:color w:val="auto"/>
          <w:szCs w:val="24"/>
          <w:lang w:val="en-US" w:eastAsia="da-DK"/>
        </w:rPr>
      </w:pPr>
      <w:r>
        <w:rPr>
          <w:rFonts w:ascii="Arial Nova Cond Light" w:eastAsia="Times New Roman" w:hAnsi="Arial Nova Cond Light" w:cs="Times New Roman"/>
          <w:color w:val="auto"/>
          <w:szCs w:val="24"/>
          <w:lang w:val="en-US" w:eastAsia="da-DK"/>
        </w:rPr>
        <w:t>E-mail: kontakt@foryou.dk</w:t>
      </w:r>
      <w:r>
        <w:rPr>
          <w:rFonts w:ascii="Arial Nova Cond Light" w:eastAsia="Times New Roman" w:hAnsi="Arial Nova Cond Light" w:cs="Times New Roman"/>
          <w:color w:val="auto"/>
          <w:szCs w:val="24"/>
          <w:lang w:val="en-US" w:eastAsia="da-DK"/>
        </w:rPr>
        <w:tab/>
      </w:r>
    </w:p>
    <w:sectPr w:rsidR="00193C48" w:rsidRPr="00976B21" w:rsidSect="002B753F">
      <w:headerReference w:type="default" r:id="rId12"/>
      <w:footerReference w:type="default" r:id="rId13"/>
      <w:pgSz w:w="11906" w:h="16838" w:code="9"/>
      <w:pgMar w:top="851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F2A8" w14:textId="77777777" w:rsidR="003B49F6" w:rsidRDefault="003B49F6" w:rsidP="00A66B18">
      <w:pPr>
        <w:spacing w:before="0" w:after="0"/>
      </w:pPr>
      <w:r>
        <w:separator/>
      </w:r>
    </w:p>
  </w:endnote>
  <w:endnote w:type="continuationSeparator" w:id="0">
    <w:p w14:paraId="018F38E7" w14:textId="77777777" w:rsidR="003B49F6" w:rsidRDefault="003B49F6" w:rsidP="00A66B18">
      <w:pPr>
        <w:spacing w:before="0" w:after="0"/>
      </w:pPr>
      <w:r>
        <w:continuationSeparator/>
      </w:r>
    </w:p>
  </w:endnote>
  <w:endnote w:type="continuationNotice" w:id="1">
    <w:p w14:paraId="3C8B16FB" w14:textId="77777777" w:rsidR="003B49F6" w:rsidRDefault="003B49F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6E60" w14:textId="72372113" w:rsidR="00976B21" w:rsidRPr="00976B21" w:rsidRDefault="00976B21" w:rsidP="00976B21">
    <w:pPr>
      <w:pStyle w:val="Sidehoved"/>
      <w:ind w:left="0"/>
      <w:jc w:val="center"/>
      <w:rPr>
        <w:sz w:val="18"/>
        <w:szCs w:val="14"/>
      </w:rPr>
    </w:pPr>
    <w:r>
      <w:rPr>
        <w:sz w:val="18"/>
        <w:szCs w:val="14"/>
      </w:rPr>
      <w:t xml:space="preserve">Patientinformation </w:t>
    </w:r>
    <w:proofErr w:type="spellStart"/>
    <w:r>
      <w:rPr>
        <w:sz w:val="18"/>
        <w:szCs w:val="14"/>
      </w:rPr>
      <w:t>Filler</w:t>
    </w:r>
    <w:proofErr w:type="spellEnd"/>
    <w:r>
      <w:rPr>
        <w:sz w:val="18"/>
        <w:szCs w:val="14"/>
      </w:rPr>
      <w:t xml:space="preserve">, version 1, revideret </w:t>
    </w:r>
    <w:proofErr w:type="gramStart"/>
    <w:r>
      <w:rPr>
        <w:sz w:val="18"/>
        <w:szCs w:val="14"/>
      </w:rPr>
      <w:t>Marts</w:t>
    </w:r>
    <w:proofErr w:type="gramEnd"/>
    <w:r>
      <w:rPr>
        <w:sz w:val="18"/>
        <w:szCs w:val="14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F423" w14:textId="77777777" w:rsidR="003B49F6" w:rsidRDefault="003B49F6" w:rsidP="00A66B18">
      <w:pPr>
        <w:spacing w:before="0" w:after="0"/>
      </w:pPr>
      <w:r>
        <w:separator/>
      </w:r>
    </w:p>
  </w:footnote>
  <w:footnote w:type="continuationSeparator" w:id="0">
    <w:p w14:paraId="0E0B177F" w14:textId="77777777" w:rsidR="003B49F6" w:rsidRDefault="003B49F6" w:rsidP="00A66B18">
      <w:pPr>
        <w:spacing w:before="0" w:after="0"/>
      </w:pPr>
      <w:r>
        <w:continuationSeparator/>
      </w:r>
    </w:p>
  </w:footnote>
  <w:footnote w:type="continuationNotice" w:id="1">
    <w:p w14:paraId="0BE3ADC9" w14:textId="77777777" w:rsidR="003B49F6" w:rsidRDefault="003B49F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052E2" w14:textId="6AF02FBD" w:rsidR="00976B21" w:rsidRDefault="00976B21">
    <w:pPr>
      <w:pStyle w:val="Sidehoved"/>
    </w:pPr>
    <w:r>
      <w:t xml:space="preserve">Patient information – </w:t>
    </w:r>
    <w:proofErr w:type="spellStart"/>
    <w:r>
      <w:t>Filler</w:t>
    </w:r>
    <w:proofErr w:type="spellEnd"/>
  </w:p>
  <w:p w14:paraId="17A3E51E" w14:textId="2659F502" w:rsidR="00976B21" w:rsidRDefault="00976B21">
    <w:pPr>
      <w:pStyle w:val="Sidehoved"/>
    </w:pPr>
    <w:r>
      <w:t xml:space="preserve">Revideret </w:t>
    </w:r>
    <w:proofErr w:type="gramStart"/>
    <w:r>
      <w:t>Marts</w:t>
    </w:r>
    <w:proofErr w:type="gramEnd"/>
    <w:r>
      <w:t xml:space="preserve"> 2026</w:t>
    </w:r>
  </w:p>
  <w:p w14:paraId="64191B34" w14:textId="724EDB6D" w:rsidR="00976B21" w:rsidRDefault="00976B21">
    <w:pPr>
      <w:pStyle w:val="Sidehoved"/>
    </w:pPr>
    <w:r>
      <w:t xml:space="preserve">Næste Revision </w:t>
    </w:r>
    <w:proofErr w:type="gramStart"/>
    <w:r>
      <w:t>Marts</w:t>
    </w:r>
    <w:proofErr w:type="gramEnd"/>
    <w:r>
      <w:t xml:space="preserve"> 2029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3CE9"/>
    <w:multiLevelType w:val="hybridMultilevel"/>
    <w:tmpl w:val="E4E60E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66633"/>
    <w:multiLevelType w:val="hybridMultilevel"/>
    <w:tmpl w:val="6ECAA4C8"/>
    <w:lvl w:ilvl="0" w:tplc="E326B0A0">
      <w:numFmt w:val="bullet"/>
      <w:lvlText w:val="•"/>
      <w:lvlJc w:val="left"/>
      <w:pPr>
        <w:ind w:left="720" w:hanging="360"/>
      </w:pPr>
      <w:rPr>
        <w:rFonts w:ascii="Arial Nova Cond Light" w:eastAsia="Times New Roman" w:hAnsi="Arial Nova Cond Light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E16A1"/>
    <w:multiLevelType w:val="hybridMultilevel"/>
    <w:tmpl w:val="C074B2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5248"/>
    <w:multiLevelType w:val="hybridMultilevel"/>
    <w:tmpl w:val="CAAE0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C69DF"/>
    <w:multiLevelType w:val="hybridMultilevel"/>
    <w:tmpl w:val="774CFD0C"/>
    <w:lvl w:ilvl="0" w:tplc="0406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511CE3"/>
    <w:multiLevelType w:val="hybridMultilevel"/>
    <w:tmpl w:val="758CDD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F6DE4"/>
    <w:multiLevelType w:val="hybridMultilevel"/>
    <w:tmpl w:val="059C79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00048"/>
    <w:multiLevelType w:val="hybridMultilevel"/>
    <w:tmpl w:val="EF4488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D2E42"/>
    <w:multiLevelType w:val="hybridMultilevel"/>
    <w:tmpl w:val="8EFCF1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E297D"/>
    <w:multiLevelType w:val="hybridMultilevel"/>
    <w:tmpl w:val="3946A630"/>
    <w:lvl w:ilvl="0" w:tplc="040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719C423D"/>
    <w:multiLevelType w:val="hybridMultilevel"/>
    <w:tmpl w:val="C27469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D7CAA"/>
    <w:multiLevelType w:val="hybridMultilevel"/>
    <w:tmpl w:val="C360E4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E280B"/>
    <w:multiLevelType w:val="hybridMultilevel"/>
    <w:tmpl w:val="0D8E6258"/>
    <w:lvl w:ilvl="0" w:tplc="E326B0A0">
      <w:numFmt w:val="bullet"/>
      <w:lvlText w:val="•"/>
      <w:lvlJc w:val="left"/>
      <w:pPr>
        <w:ind w:left="720" w:hanging="720"/>
      </w:pPr>
      <w:rPr>
        <w:rFonts w:ascii="Arial Nova Cond Light" w:eastAsia="Times New Roman" w:hAnsi="Arial Nova Cond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2337766">
    <w:abstractNumId w:val="8"/>
  </w:num>
  <w:num w:numId="2" w16cid:durableId="1255355544">
    <w:abstractNumId w:val="8"/>
  </w:num>
  <w:num w:numId="3" w16cid:durableId="1158689225">
    <w:abstractNumId w:val="3"/>
  </w:num>
  <w:num w:numId="4" w16cid:durableId="1487476430">
    <w:abstractNumId w:val="0"/>
  </w:num>
  <w:num w:numId="5" w16cid:durableId="935526539">
    <w:abstractNumId w:val="11"/>
  </w:num>
  <w:num w:numId="6" w16cid:durableId="1979143823">
    <w:abstractNumId w:val="12"/>
  </w:num>
  <w:num w:numId="7" w16cid:durableId="267395001">
    <w:abstractNumId w:val="1"/>
  </w:num>
  <w:num w:numId="8" w16cid:durableId="1957255902">
    <w:abstractNumId w:val="5"/>
  </w:num>
  <w:num w:numId="9" w16cid:durableId="1462965407">
    <w:abstractNumId w:val="4"/>
  </w:num>
  <w:num w:numId="10" w16cid:durableId="1192567616">
    <w:abstractNumId w:val="2"/>
  </w:num>
  <w:num w:numId="11" w16cid:durableId="1372802621">
    <w:abstractNumId w:val="7"/>
  </w:num>
  <w:num w:numId="12" w16cid:durableId="35013777">
    <w:abstractNumId w:val="9"/>
  </w:num>
  <w:num w:numId="13" w16cid:durableId="1807044098">
    <w:abstractNumId w:val="10"/>
  </w:num>
  <w:num w:numId="14" w16cid:durableId="559244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5E"/>
    <w:rsid w:val="000030CF"/>
    <w:rsid w:val="0000476A"/>
    <w:rsid w:val="000269FE"/>
    <w:rsid w:val="00027D01"/>
    <w:rsid w:val="000323BA"/>
    <w:rsid w:val="000366BF"/>
    <w:rsid w:val="00040033"/>
    <w:rsid w:val="000411D2"/>
    <w:rsid w:val="00047D9A"/>
    <w:rsid w:val="00050D13"/>
    <w:rsid w:val="00051358"/>
    <w:rsid w:val="00065876"/>
    <w:rsid w:val="00067B5E"/>
    <w:rsid w:val="000713BE"/>
    <w:rsid w:val="00077C1B"/>
    <w:rsid w:val="00080D6B"/>
    <w:rsid w:val="00083BAA"/>
    <w:rsid w:val="00083CCB"/>
    <w:rsid w:val="00092342"/>
    <w:rsid w:val="0009797A"/>
    <w:rsid w:val="000B0290"/>
    <w:rsid w:val="000B6639"/>
    <w:rsid w:val="000C0ED0"/>
    <w:rsid w:val="000C1CBE"/>
    <w:rsid w:val="000D0A9C"/>
    <w:rsid w:val="000D31CD"/>
    <w:rsid w:val="000D3D33"/>
    <w:rsid w:val="000D53A7"/>
    <w:rsid w:val="000E2C37"/>
    <w:rsid w:val="000E4178"/>
    <w:rsid w:val="000F2660"/>
    <w:rsid w:val="000F5082"/>
    <w:rsid w:val="001023DD"/>
    <w:rsid w:val="0010680C"/>
    <w:rsid w:val="001079C5"/>
    <w:rsid w:val="0011218F"/>
    <w:rsid w:val="00117B18"/>
    <w:rsid w:val="00123994"/>
    <w:rsid w:val="0013171F"/>
    <w:rsid w:val="00131FD5"/>
    <w:rsid w:val="00143622"/>
    <w:rsid w:val="00146B49"/>
    <w:rsid w:val="00146CDD"/>
    <w:rsid w:val="00147F3A"/>
    <w:rsid w:val="00150EE4"/>
    <w:rsid w:val="00152B0B"/>
    <w:rsid w:val="001641A7"/>
    <w:rsid w:val="00170D88"/>
    <w:rsid w:val="0017291E"/>
    <w:rsid w:val="0017473C"/>
    <w:rsid w:val="001766D6"/>
    <w:rsid w:val="00181507"/>
    <w:rsid w:val="00185971"/>
    <w:rsid w:val="00186755"/>
    <w:rsid w:val="00186E1C"/>
    <w:rsid w:val="00192419"/>
    <w:rsid w:val="00193C48"/>
    <w:rsid w:val="00194F98"/>
    <w:rsid w:val="001A015A"/>
    <w:rsid w:val="001A2602"/>
    <w:rsid w:val="001A5587"/>
    <w:rsid w:val="001A78B7"/>
    <w:rsid w:val="001B0A54"/>
    <w:rsid w:val="001C2012"/>
    <w:rsid w:val="001C270D"/>
    <w:rsid w:val="001D0B5A"/>
    <w:rsid w:val="001D7146"/>
    <w:rsid w:val="001E1A37"/>
    <w:rsid w:val="001E2320"/>
    <w:rsid w:val="001F0747"/>
    <w:rsid w:val="001F19E4"/>
    <w:rsid w:val="001F5DCE"/>
    <w:rsid w:val="002001C9"/>
    <w:rsid w:val="00205734"/>
    <w:rsid w:val="00211190"/>
    <w:rsid w:val="00214E28"/>
    <w:rsid w:val="0023677E"/>
    <w:rsid w:val="002453B1"/>
    <w:rsid w:val="00246D4B"/>
    <w:rsid w:val="002578A3"/>
    <w:rsid w:val="00261F18"/>
    <w:rsid w:val="002649C9"/>
    <w:rsid w:val="002800BC"/>
    <w:rsid w:val="00280417"/>
    <w:rsid w:val="002877EC"/>
    <w:rsid w:val="00287C37"/>
    <w:rsid w:val="00292DB3"/>
    <w:rsid w:val="00295299"/>
    <w:rsid w:val="00296FBD"/>
    <w:rsid w:val="002B043E"/>
    <w:rsid w:val="002B69D2"/>
    <w:rsid w:val="002B753F"/>
    <w:rsid w:val="002C0F75"/>
    <w:rsid w:val="002C21A0"/>
    <w:rsid w:val="002E024D"/>
    <w:rsid w:val="002E253C"/>
    <w:rsid w:val="002E40DE"/>
    <w:rsid w:val="002F12A2"/>
    <w:rsid w:val="002F29DC"/>
    <w:rsid w:val="002F3946"/>
    <w:rsid w:val="002F3ECB"/>
    <w:rsid w:val="002F422B"/>
    <w:rsid w:val="003004DB"/>
    <w:rsid w:val="00307188"/>
    <w:rsid w:val="00316174"/>
    <w:rsid w:val="00324629"/>
    <w:rsid w:val="00325B28"/>
    <w:rsid w:val="003331FE"/>
    <w:rsid w:val="00340564"/>
    <w:rsid w:val="003442E5"/>
    <w:rsid w:val="00344E48"/>
    <w:rsid w:val="00346C23"/>
    <w:rsid w:val="00352B81"/>
    <w:rsid w:val="0035581E"/>
    <w:rsid w:val="00361790"/>
    <w:rsid w:val="00361853"/>
    <w:rsid w:val="00383688"/>
    <w:rsid w:val="00385D5A"/>
    <w:rsid w:val="003915B4"/>
    <w:rsid w:val="00392EE1"/>
    <w:rsid w:val="00394757"/>
    <w:rsid w:val="003954E3"/>
    <w:rsid w:val="003A0150"/>
    <w:rsid w:val="003A0E7D"/>
    <w:rsid w:val="003B2D46"/>
    <w:rsid w:val="003B49F6"/>
    <w:rsid w:val="003C25E9"/>
    <w:rsid w:val="003D0C7F"/>
    <w:rsid w:val="003D1B6D"/>
    <w:rsid w:val="003D34D1"/>
    <w:rsid w:val="003D4A84"/>
    <w:rsid w:val="003D51E7"/>
    <w:rsid w:val="003E24DF"/>
    <w:rsid w:val="003E5A3C"/>
    <w:rsid w:val="003E7C14"/>
    <w:rsid w:val="003F2F14"/>
    <w:rsid w:val="003F5B93"/>
    <w:rsid w:val="003F60DE"/>
    <w:rsid w:val="004051DF"/>
    <w:rsid w:val="00410D3C"/>
    <w:rsid w:val="004137EB"/>
    <w:rsid w:val="0041428F"/>
    <w:rsid w:val="004143A9"/>
    <w:rsid w:val="00414A6B"/>
    <w:rsid w:val="004158E1"/>
    <w:rsid w:val="00434071"/>
    <w:rsid w:val="00437FEA"/>
    <w:rsid w:val="00452592"/>
    <w:rsid w:val="004526AC"/>
    <w:rsid w:val="00454321"/>
    <w:rsid w:val="00457276"/>
    <w:rsid w:val="004579FB"/>
    <w:rsid w:val="004742B3"/>
    <w:rsid w:val="0047476B"/>
    <w:rsid w:val="00474E55"/>
    <w:rsid w:val="004810A8"/>
    <w:rsid w:val="00497F09"/>
    <w:rsid w:val="004A2B0D"/>
    <w:rsid w:val="004A4DC8"/>
    <w:rsid w:val="004A57FC"/>
    <w:rsid w:val="004A5D10"/>
    <w:rsid w:val="004A64BD"/>
    <w:rsid w:val="004A7E85"/>
    <w:rsid w:val="004B6F20"/>
    <w:rsid w:val="004C01A0"/>
    <w:rsid w:val="004C01A6"/>
    <w:rsid w:val="004C22A2"/>
    <w:rsid w:val="004C30C0"/>
    <w:rsid w:val="004C7DC8"/>
    <w:rsid w:val="004C7F82"/>
    <w:rsid w:val="004D4632"/>
    <w:rsid w:val="004D508C"/>
    <w:rsid w:val="004E2395"/>
    <w:rsid w:val="004E676D"/>
    <w:rsid w:val="004E697A"/>
    <w:rsid w:val="004F0982"/>
    <w:rsid w:val="004F410A"/>
    <w:rsid w:val="004F4EFC"/>
    <w:rsid w:val="004F5A93"/>
    <w:rsid w:val="00502D44"/>
    <w:rsid w:val="00514BE5"/>
    <w:rsid w:val="00515F05"/>
    <w:rsid w:val="00517F61"/>
    <w:rsid w:val="005304AC"/>
    <w:rsid w:val="00530F17"/>
    <w:rsid w:val="00531AA5"/>
    <w:rsid w:val="00535FA7"/>
    <w:rsid w:val="00543007"/>
    <w:rsid w:val="0054507C"/>
    <w:rsid w:val="00556188"/>
    <w:rsid w:val="005708CD"/>
    <w:rsid w:val="0057366E"/>
    <w:rsid w:val="00576112"/>
    <w:rsid w:val="00577163"/>
    <w:rsid w:val="00582B46"/>
    <w:rsid w:val="00585FFE"/>
    <w:rsid w:val="00590A29"/>
    <w:rsid w:val="00593B68"/>
    <w:rsid w:val="00595B37"/>
    <w:rsid w:val="005A72FA"/>
    <w:rsid w:val="005B0164"/>
    <w:rsid w:val="005B0DD3"/>
    <w:rsid w:val="005B0FB2"/>
    <w:rsid w:val="005C00D3"/>
    <w:rsid w:val="005C03CF"/>
    <w:rsid w:val="005C2210"/>
    <w:rsid w:val="005C3FA6"/>
    <w:rsid w:val="005D1834"/>
    <w:rsid w:val="005D33D6"/>
    <w:rsid w:val="005E0BF8"/>
    <w:rsid w:val="005F265C"/>
    <w:rsid w:val="00600A0D"/>
    <w:rsid w:val="0060387A"/>
    <w:rsid w:val="0060571D"/>
    <w:rsid w:val="006062A6"/>
    <w:rsid w:val="0061085B"/>
    <w:rsid w:val="00615018"/>
    <w:rsid w:val="0062123A"/>
    <w:rsid w:val="006329B6"/>
    <w:rsid w:val="00632E54"/>
    <w:rsid w:val="00634357"/>
    <w:rsid w:val="0063783B"/>
    <w:rsid w:val="006409BE"/>
    <w:rsid w:val="00646E75"/>
    <w:rsid w:val="006502AD"/>
    <w:rsid w:val="00650ACF"/>
    <w:rsid w:val="006551E5"/>
    <w:rsid w:val="00656840"/>
    <w:rsid w:val="00663A71"/>
    <w:rsid w:val="00666B35"/>
    <w:rsid w:val="00677E6E"/>
    <w:rsid w:val="00691F0D"/>
    <w:rsid w:val="006938B9"/>
    <w:rsid w:val="00693BE4"/>
    <w:rsid w:val="006A0B2C"/>
    <w:rsid w:val="006A40D2"/>
    <w:rsid w:val="006A4F25"/>
    <w:rsid w:val="006B60E3"/>
    <w:rsid w:val="006C097A"/>
    <w:rsid w:val="006C65ED"/>
    <w:rsid w:val="006D63D3"/>
    <w:rsid w:val="006F6F10"/>
    <w:rsid w:val="007045F6"/>
    <w:rsid w:val="007065B8"/>
    <w:rsid w:val="00712EC9"/>
    <w:rsid w:val="00713D7A"/>
    <w:rsid w:val="00722504"/>
    <w:rsid w:val="0073639F"/>
    <w:rsid w:val="007465AD"/>
    <w:rsid w:val="00746A1B"/>
    <w:rsid w:val="00747353"/>
    <w:rsid w:val="00750E23"/>
    <w:rsid w:val="00755962"/>
    <w:rsid w:val="0075723C"/>
    <w:rsid w:val="00761548"/>
    <w:rsid w:val="007745B1"/>
    <w:rsid w:val="00783E79"/>
    <w:rsid w:val="0079112F"/>
    <w:rsid w:val="007950DA"/>
    <w:rsid w:val="0079545A"/>
    <w:rsid w:val="00797746"/>
    <w:rsid w:val="007A03EC"/>
    <w:rsid w:val="007A139C"/>
    <w:rsid w:val="007A317D"/>
    <w:rsid w:val="007A7F3C"/>
    <w:rsid w:val="007B5AE8"/>
    <w:rsid w:val="007B7E4A"/>
    <w:rsid w:val="007C11CD"/>
    <w:rsid w:val="007D567A"/>
    <w:rsid w:val="007E44A7"/>
    <w:rsid w:val="007F4A14"/>
    <w:rsid w:val="007F5192"/>
    <w:rsid w:val="0080048F"/>
    <w:rsid w:val="008036D0"/>
    <w:rsid w:val="00804A72"/>
    <w:rsid w:val="0081201E"/>
    <w:rsid w:val="008126D5"/>
    <w:rsid w:val="00816D6D"/>
    <w:rsid w:val="0082332D"/>
    <w:rsid w:val="00825549"/>
    <w:rsid w:val="0084082A"/>
    <w:rsid w:val="008460CA"/>
    <w:rsid w:val="00850C16"/>
    <w:rsid w:val="00867ADD"/>
    <w:rsid w:val="00870037"/>
    <w:rsid w:val="00870B55"/>
    <w:rsid w:val="0088242F"/>
    <w:rsid w:val="00894C5A"/>
    <w:rsid w:val="008A073A"/>
    <w:rsid w:val="008B0A77"/>
    <w:rsid w:val="008B1221"/>
    <w:rsid w:val="008B2206"/>
    <w:rsid w:val="008B36F2"/>
    <w:rsid w:val="008D5D03"/>
    <w:rsid w:val="008E161D"/>
    <w:rsid w:val="008E3C8E"/>
    <w:rsid w:val="008E4A3B"/>
    <w:rsid w:val="008E61CD"/>
    <w:rsid w:val="008E6570"/>
    <w:rsid w:val="008E7CDD"/>
    <w:rsid w:val="008F4D9E"/>
    <w:rsid w:val="008F502B"/>
    <w:rsid w:val="008F7657"/>
    <w:rsid w:val="00902927"/>
    <w:rsid w:val="009065E2"/>
    <w:rsid w:val="00907097"/>
    <w:rsid w:val="009105C8"/>
    <w:rsid w:val="00916F6B"/>
    <w:rsid w:val="00917A0F"/>
    <w:rsid w:val="00920577"/>
    <w:rsid w:val="00921129"/>
    <w:rsid w:val="00921C44"/>
    <w:rsid w:val="009254A5"/>
    <w:rsid w:val="00933D13"/>
    <w:rsid w:val="009340FC"/>
    <w:rsid w:val="0093550E"/>
    <w:rsid w:val="00935F90"/>
    <w:rsid w:val="009435BC"/>
    <w:rsid w:val="009439DE"/>
    <w:rsid w:val="00956536"/>
    <w:rsid w:val="009663E2"/>
    <w:rsid w:val="00966F10"/>
    <w:rsid w:val="00972115"/>
    <w:rsid w:val="00972C1D"/>
    <w:rsid w:val="00974EDE"/>
    <w:rsid w:val="00976B21"/>
    <w:rsid w:val="0097745C"/>
    <w:rsid w:val="00977A52"/>
    <w:rsid w:val="009817D8"/>
    <w:rsid w:val="00990FCD"/>
    <w:rsid w:val="00993143"/>
    <w:rsid w:val="009935F9"/>
    <w:rsid w:val="00993F6F"/>
    <w:rsid w:val="00997EE2"/>
    <w:rsid w:val="009A377F"/>
    <w:rsid w:val="009C0795"/>
    <w:rsid w:val="009C367D"/>
    <w:rsid w:val="009D059E"/>
    <w:rsid w:val="009D269D"/>
    <w:rsid w:val="009D4570"/>
    <w:rsid w:val="009E576C"/>
    <w:rsid w:val="009F6646"/>
    <w:rsid w:val="009F6716"/>
    <w:rsid w:val="00A00665"/>
    <w:rsid w:val="00A02873"/>
    <w:rsid w:val="00A11DC5"/>
    <w:rsid w:val="00A21B67"/>
    <w:rsid w:val="00A22E67"/>
    <w:rsid w:val="00A26FE7"/>
    <w:rsid w:val="00A304D3"/>
    <w:rsid w:val="00A30507"/>
    <w:rsid w:val="00A30A41"/>
    <w:rsid w:val="00A30E45"/>
    <w:rsid w:val="00A30F69"/>
    <w:rsid w:val="00A360FE"/>
    <w:rsid w:val="00A3613A"/>
    <w:rsid w:val="00A40D31"/>
    <w:rsid w:val="00A41F4F"/>
    <w:rsid w:val="00A5470D"/>
    <w:rsid w:val="00A622C3"/>
    <w:rsid w:val="00A637C5"/>
    <w:rsid w:val="00A66B18"/>
    <w:rsid w:val="00A672DF"/>
    <w:rsid w:val="00A6783B"/>
    <w:rsid w:val="00A73F23"/>
    <w:rsid w:val="00A82637"/>
    <w:rsid w:val="00A83CC5"/>
    <w:rsid w:val="00A87719"/>
    <w:rsid w:val="00A91CD7"/>
    <w:rsid w:val="00A954CD"/>
    <w:rsid w:val="00A96CF8"/>
    <w:rsid w:val="00AA089B"/>
    <w:rsid w:val="00AA1ACD"/>
    <w:rsid w:val="00AA4A7C"/>
    <w:rsid w:val="00AA5711"/>
    <w:rsid w:val="00AA5898"/>
    <w:rsid w:val="00AC201E"/>
    <w:rsid w:val="00AD3CE0"/>
    <w:rsid w:val="00AD55A7"/>
    <w:rsid w:val="00AD5615"/>
    <w:rsid w:val="00AE1388"/>
    <w:rsid w:val="00AF3982"/>
    <w:rsid w:val="00AF457D"/>
    <w:rsid w:val="00AF4EBE"/>
    <w:rsid w:val="00B06C7A"/>
    <w:rsid w:val="00B205D3"/>
    <w:rsid w:val="00B21983"/>
    <w:rsid w:val="00B21EE4"/>
    <w:rsid w:val="00B30E78"/>
    <w:rsid w:val="00B41996"/>
    <w:rsid w:val="00B44759"/>
    <w:rsid w:val="00B45EF2"/>
    <w:rsid w:val="00B50294"/>
    <w:rsid w:val="00B507F5"/>
    <w:rsid w:val="00B51D67"/>
    <w:rsid w:val="00B57D6E"/>
    <w:rsid w:val="00B60CC5"/>
    <w:rsid w:val="00B723DD"/>
    <w:rsid w:val="00B777DE"/>
    <w:rsid w:val="00B83E7B"/>
    <w:rsid w:val="00B90053"/>
    <w:rsid w:val="00B94B8C"/>
    <w:rsid w:val="00BA5528"/>
    <w:rsid w:val="00BB43CC"/>
    <w:rsid w:val="00BB7F15"/>
    <w:rsid w:val="00BC18F2"/>
    <w:rsid w:val="00BC373E"/>
    <w:rsid w:val="00BC598E"/>
    <w:rsid w:val="00BD2E6E"/>
    <w:rsid w:val="00BD435E"/>
    <w:rsid w:val="00BD6692"/>
    <w:rsid w:val="00BE0C16"/>
    <w:rsid w:val="00BE510C"/>
    <w:rsid w:val="00BE53A6"/>
    <w:rsid w:val="00BF12BD"/>
    <w:rsid w:val="00BF5F3E"/>
    <w:rsid w:val="00BF78AC"/>
    <w:rsid w:val="00C01458"/>
    <w:rsid w:val="00C07A1C"/>
    <w:rsid w:val="00C229BD"/>
    <w:rsid w:val="00C41F94"/>
    <w:rsid w:val="00C43F12"/>
    <w:rsid w:val="00C44220"/>
    <w:rsid w:val="00C457EC"/>
    <w:rsid w:val="00C46A63"/>
    <w:rsid w:val="00C47DE3"/>
    <w:rsid w:val="00C52DCF"/>
    <w:rsid w:val="00C53932"/>
    <w:rsid w:val="00C53AD8"/>
    <w:rsid w:val="00C61DC9"/>
    <w:rsid w:val="00C63C2E"/>
    <w:rsid w:val="00C63CE9"/>
    <w:rsid w:val="00C66A99"/>
    <w:rsid w:val="00C67CB7"/>
    <w:rsid w:val="00C701F7"/>
    <w:rsid w:val="00C70786"/>
    <w:rsid w:val="00C7189C"/>
    <w:rsid w:val="00C82E44"/>
    <w:rsid w:val="00C830AE"/>
    <w:rsid w:val="00C835AA"/>
    <w:rsid w:val="00C862F3"/>
    <w:rsid w:val="00C86CA2"/>
    <w:rsid w:val="00C90063"/>
    <w:rsid w:val="00C917F6"/>
    <w:rsid w:val="00C91942"/>
    <w:rsid w:val="00C94E22"/>
    <w:rsid w:val="00C960DB"/>
    <w:rsid w:val="00C974F2"/>
    <w:rsid w:val="00CA0014"/>
    <w:rsid w:val="00CA288F"/>
    <w:rsid w:val="00CB442D"/>
    <w:rsid w:val="00CC7418"/>
    <w:rsid w:val="00CD3CE4"/>
    <w:rsid w:val="00CD64F2"/>
    <w:rsid w:val="00CE0D1C"/>
    <w:rsid w:val="00CE2F9D"/>
    <w:rsid w:val="00CE332A"/>
    <w:rsid w:val="00CF0D9A"/>
    <w:rsid w:val="00CF4765"/>
    <w:rsid w:val="00CF5EC7"/>
    <w:rsid w:val="00D06528"/>
    <w:rsid w:val="00D10958"/>
    <w:rsid w:val="00D1383F"/>
    <w:rsid w:val="00D21C90"/>
    <w:rsid w:val="00D24960"/>
    <w:rsid w:val="00D2744E"/>
    <w:rsid w:val="00D41A29"/>
    <w:rsid w:val="00D45147"/>
    <w:rsid w:val="00D45224"/>
    <w:rsid w:val="00D47CF0"/>
    <w:rsid w:val="00D515A7"/>
    <w:rsid w:val="00D65A58"/>
    <w:rsid w:val="00D66593"/>
    <w:rsid w:val="00D67217"/>
    <w:rsid w:val="00D73AC7"/>
    <w:rsid w:val="00D743F9"/>
    <w:rsid w:val="00D77F00"/>
    <w:rsid w:val="00D822B3"/>
    <w:rsid w:val="00D85C45"/>
    <w:rsid w:val="00D94035"/>
    <w:rsid w:val="00DA564A"/>
    <w:rsid w:val="00DB4CF9"/>
    <w:rsid w:val="00DB4EB1"/>
    <w:rsid w:val="00DC00D0"/>
    <w:rsid w:val="00DC1567"/>
    <w:rsid w:val="00DC6667"/>
    <w:rsid w:val="00DD2E0E"/>
    <w:rsid w:val="00DD4A4C"/>
    <w:rsid w:val="00DD67C5"/>
    <w:rsid w:val="00DD7B7B"/>
    <w:rsid w:val="00DE0534"/>
    <w:rsid w:val="00DE1DD1"/>
    <w:rsid w:val="00DE540D"/>
    <w:rsid w:val="00DE6DA2"/>
    <w:rsid w:val="00DF0A00"/>
    <w:rsid w:val="00DF28AE"/>
    <w:rsid w:val="00DF2D30"/>
    <w:rsid w:val="00DF45B6"/>
    <w:rsid w:val="00DF5B15"/>
    <w:rsid w:val="00DF5E0A"/>
    <w:rsid w:val="00E07F78"/>
    <w:rsid w:val="00E1499D"/>
    <w:rsid w:val="00E468C8"/>
    <w:rsid w:val="00E4786A"/>
    <w:rsid w:val="00E52F01"/>
    <w:rsid w:val="00E53EA9"/>
    <w:rsid w:val="00E5406D"/>
    <w:rsid w:val="00E55B8B"/>
    <w:rsid w:val="00E55D74"/>
    <w:rsid w:val="00E5689F"/>
    <w:rsid w:val="00E60DBB"/>
    <w:rsid w:val="00E612AC"/>
    <w:rsid w:val="00E63FC1"/>
    <w:rsid w:val="00E6540C"/>
    <w:rsid w:val="00E7169E"/>
    <w:rsid w:val="00E71A36"/>
    <w:rsid w:val="00E7785E"/>
    <w:rsid w:val="00E77C6B"/>
    <w:rsid w:val="00E81E2A"/>
    <w:rsid w:val="00E93CDC"/>
    <w:rsid w:val="00EA6B79"/>
    <w:rsid w:val="00EB4D88"/>
    <w:rsid w:val="00EB563A"/>
    <w:rsid w:val="00EB5DF4"/>
    <w:rsid w:val="00EE0952"/>
    <w:rsid w:val="00EE0AEE"/>
    <w:rsid w:val="00EE323F"/>
    <w:rsid w:val="00EE7A90"/>
    <w:rsid w:val="00EF3A71"/>
    <w:rsid w:val="00F01357"/>
    <w:rsid w:val="00F14063"/>
    <w:rsid w:val="00F303F6"/>
    <w:rsid w:val="00F34342"/>
    <w:rsid w:val="00F34516"/>
    <w:rsid w:val="00F40387"/>
    <w:rsid w:val="00F43205"/>
    <w:rsid w:val="00F508D7"/>
    <w:rsid w:val="00F71DF1"/>
    <w:rsid w:val="00F72520"/>
    <w:rsid w:val="00F72F66"/>
    <w:rsid w:val="00F823A9"/>
    <w:rsid w:val="00F83BE5"/>
    <w:rsid w:val="00F8634E"/>
    <w:rsid w:val="00F8692F"/>
    <w:rsid w:val="00F873BF"/>
    <w:rsid w:val="00F911AE"/>
    <w:rsid w:val="00F95F82"/>
    <w:rsid w:val="00FB146B"/>
    <w:rsid w:val="00FB62B9"/>
    <w:rsid w:val="00FC20EE"/>
    <w:rsid w:val="00FC24D9"/>
    <w:rsid w:val="00FC3D5B"/>
    <w:rsid w:val="00FC4395"/>
    <w:rsid w:val="00FC73FA"/>
    <w:rsid w:val="00FD10C6"/>
    <w:rsid w:val="00FD239C"/>
    <w:rsid w:val="00FD7E0E"/>
    <w:rsid w:val="00FD7F43"/>
    <w:rsid w:val="00FE0F43"/>
    <w:rsid w:val="00FE430C"/>
    <w:rsid w:val="00FF0463"/>
    <w:rsid w:val="00FF3AE9"/>
    <w:rsid w:val="15992DD4"/>
    <w:rsid w:val="6C97787C"/>
    <w:rsid w:val="6D7B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B30E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Overskrift1">
    <w:name w:val="heading 1"/>
    <w:basedOn w:val="Normal"/>
    <w:next w:val="Normal"/>
    <w:link w:val="Overskrift1Tegn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Modtager">
    <w:name w:val="Modtager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tarthilsen">
    <w:name w:val="Salutation"/>
    <w:basedOn w:val="Normal"/>
    <w:link w:val="StarthilsenTegn"/>
    <w:uiPriority w:val="4"/>
    <w:unhideWhenUsed/>
    <w:qFormat/>
    <w:rsid w:val="00A66B18"/>
    <w:pPr>
      <w:spacing w:before="720"/>
    </w:pPr>
  </w:style>
  <w:style w:type="character" w:customStyle="1" w:styleId="StarthilsenTegn">
    <w:name w:val="Starthilsen Tegn"/>
    <w:basedOn w:val="Standardskrifttypeiafsnit"/>
    <w:link w:val="Starthilse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luthilsen">
    <w:name w:val="Closing"/>
    <w:basedOn w:val="Normal"/>
    <w:next w:val="Underskrift"/>
    <w:link w:val="SluthilsenTegn"/>
    <w:uiPriority w:val="6"/>
    <w:unhideWhenUsed/>
    <w:qFormat/>
    <w:rsid w:val="00A6783B"/>
    <w:pPr>
      <w:spacing w:before="480" w:after="960"/>
    </w:pPr>
  </w:style>
  <w:style w:type="character" w:customStyle="1" w:styleId="SluthilsenTegn">
    <w:name w:val="Sluthilsen Tegn"/>
    <w:basedOn w:val="Standardskrifttypeiafsnit"/>
    <w:link w:val="Sluthilsen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Underskrift">
    <w:name w:val="Signature"/>
    <w:basedOn w:val="Normal"/>
    <w:link w:val="UnderskriftTegn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UnderskriftTegn">
    <w:name w:val="Underskrift Tegn"/>
    <w:basedOn w:val="Standardskrifttypeiafsnit"/>
    <w:link w:val="Underskrift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3E24DF"/>
    <w:pPr>
      <w:spacing w:after="0"/>
      <w:jc w:val="right"/>
    </w:pPr>
  </w:style>
  <w:style w:type="character" w:customStyle="1" w:styleId="SidehovedTegn">
    <w:name w:val="Sidehoved Tegn"/>
    <w:basedOn w:val="Standardskrifttypeiafsnit"/>
    <w:link w:val="Sidehoved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k">
    <w:name w:val="Strong"/>
    <w:basedOn w:val="Standardskrifttypeiafsnit"/>
    <w:uiPriority w:val="1"/>
    <w:semiHidden/>
    <w:rsid w:val="003E24DF"/>
    <w:rPr>
      <w:b/>
      <w:bCs/>
    </w:rPr>
  </w:style>
  <w:style w:type="paragraph" w:customStyle="1" w:styleId="Kontaktoplysninger">
    <w:name w:val="Kontaktoplysninger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dsholdertekst">
    <w:name w:val="Placeholder Text"/>
    <w:basedOn w:val="Standardskrifttypeiafsnit"/>
    <w:uiPriority w:val="99"/>
    <w:semiHidden/>
    <w:rsid w:val="001766D6"/>
    <w:rPr>
      <w:color w:val="808080"/>
    </w:rPr>
  </w:style>
  <w:style w:type="paragraph" w:styleId="Sidefod">
    <w:name w:val="footer"/>
    <w:basedOn w:val="Normal"/>
    <w:link w:val="SidefodTegn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Tegni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Tegnilogo">
    <w:name w:val="Tegn i logo"/>
    <w:basedOn w:val="Standardskrifttypeiafsni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Listeafsnit">
    <w:name w:val="List Paragraph"/>
    <w:basedOn w:val="Normal"/>
    <w:uiPriority w:val="34"/>
    <w:qFormat/>
    <w:rsid w:val="00EB563A"/>
    <w:pPr>
      <w:spacing w:before="0" w:after="160" w:line="259" w:lineRule="auto"/>
      <w:ind w:right="0"/>
      <w:contextualSpacing/>
    </w:pPr>
    <w:rPr>
      <w:rFonts w:eastAsiaTheme="minorEastAsia"/>
      <w:color w:val="auto"/>
      <w:kern w:val="0"/>
      <w:sz w:val="22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4F4EFC"/>
    <w:rPr>
      <w:color w:val="F49100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F4EFC"/>
    <w:rPr>
      <w:color w:val="605E5C"/>
      <w:shd w:val="clear" w:color="auto" w:fill="E1DFDD"/>
    </w:rPr>
  </w:style>
  <w:style w:type="paragraph" w:styleId="Ingenafstand">
    <w:name w:val="No Spacing"/>
    <w:link w:val="IngenafstandTegn"/>
    <w:uiPriority w:val="1"/>
    <w:qFormat/>
    <w:rsid w:val="00976B21"/>
    <w:rPr>
      <w:sz w:val="22"/>
      <w:szCs w:val="22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976B21"/>
    <w:rPr>
      <w:sz w:val="22"/>
      <w:szCs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_kh\AppData\Local\Microsoft\Office\16.0\DTS\da-DK%7bBC884D86-2134-4C43-B6E4-44378DB218B3%7d\%7b01DFD399-D07C-44D6-9EB9-4C522CF902ED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2ED81C1C-BB6C-4AEF-AA43-72C457972D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{01DFD399-D07C-44D6-9EB9-4C522CF902ED}tf56348247_win32</Template>
  <TotalTime>0</TotalTime>
  <Pages>2</Pages>
  <Words>879</Words>
  <Characters>5363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2026-03-26T09:24:00Z</dcterms:created>
  <dcterms:modified xsi:type="dcterms:W3CDTF">2026-03-26T09:24:00Z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